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DD4" w:rsidRDefault="001E2DD4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A5FB7" w:rsidRDefault="001E2DD4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муниципальное дошкольное образовательное учреждение "Детский сад №22"</w:t>
      </w:r>
    </w:p>
    <w:p w:rsidR="00FA5FB7" w:rsidRDefault="00FA5FB7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A5FB7" w:rsidRDefault="00FA5FB7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A5FB7" w:rsidRDefault="00FA5FB7" w:rsidP="00B87058">
      <w:pPr>
        <w:spacing w:after="0" w:line="240" w:lineRule="auto"/>
        <w:contextualSpacing/>
        <w:jc w:val="center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</w:p>
    <w:p w:rsidR="001E2DD4" w:rsidRDefault="001E2DD4" w:rsidP="00B87058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FA5FB7" w:rsidRPr="00FA5FB7" w:rsidRDefault="00FA5FB7" w:rsidP="00B87058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FA5FB7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Мастер-класс для воспитателей.</w:t>
      </w:r>
    </w:p>
    <w:p w:rsidR="00FA5FB7" w:rsidRDefault="00FA5FB7" w:rsidP="00B87058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  <w:r w:rsidRPr="00FA5FB7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 xml:space="preserve">Нетрадиционное средство развития речи </w:t>
      </w:r>
      <w:proofErr w:type="spellStart"/>
      <w:r w:rsidRPr="00FA5FB7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>СУ-Джок</w:t>
      </w:r>
      <w:proofErr w:type="spellEnd"/>
      <w:r w:rsidRPr="00FA5FB7"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  <w:t xml:space="preserve"> терапия.</w:t>
      </w:r>
    </w:p>
    <w:p w:rsidR="00412D1B" w:rsidRPr="00412D1B" w:rsidRDefault="00412D1B" w:rsidP="00B87058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333333"/>
          <w:sz w:val="32"/>
          <w:szCs w:val="32"/>
          <w:lang w:eastAsia="ru-RU"/>
        </w:rPr>
      </w:pPr>
    </w:p>
    <w:p w:rsidR="00412D1B" w:rsidRDefault="00412D1B" w:rsidP="00B87058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333333"/>
          <w:sz w:val="72"/>
          <w:szCs w:val="72"/>
          <w:lang w:eastAsia="ru-RU"/>
        </w:rPr>
      </w:pPr>
    </w:p>
    <w:p w:rsidR="00412D1B" w:rsidRDefault="00412D1B" w:rsidP="00B87058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333333"/>
          <w:sz w:val="72"/>
          <w:szCs w:val="72"/>
          <w:lang w:eastAsia="ru-RU"/>
        </w:rPr>
      </w:pPr>
    </w:p>
    <w:p w:rsidR="00FA5FB7" w:rsidRPr="00FA5FB7" w:rsidRDefault="00FA5FB7" w:rsidP="00B87058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color w:val="333333"/>
          <w:sz w:val="72"/>
          <w:szCs w:val="72"/>
          <w:lang w:eastAsia="ru-RU"/>
        </w:rPr>
      </w:pPr>
      <w:r w:rsidRPr="00FA5FB7">
        <w:rPr>
          <w:rFonts w:ascii="Arial" w:eastAsia="Times New Roman" w:hAnsi="Arial" w:cs="Arial"/>
          <w:b/>
          <w:color w:val="333333"/>
          <w:sz w:val="72"/>
          <w:szCs w:val="72"/>
          <w:lang w:eastAsia="ru-RU"/>
        </w:rPr>
        <w:t>" Чудо пальчики"</w:t>
      </w:r>
    </w:p>
    <w:p w:rsidR="00FA5FB7" w:rsidRDefault="00FA5FB7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A5FB7" w:rsidRDefault="00FA5FB7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A5FB7" w:rsidRDefault="00FA5FB7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A5FB7" w:rsidRDefault="00FA5FB7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A5FB7" w:rsidRDefault="00FA5FB7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A5FB7" w:rsidRDefault="00FA5FB7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A5FB7" w:rsidRDefault="00FA5FB7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A5FB7" w:rsidRDefault="00FA5FB7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A5FB7" w:rsidRDefault="00FA5FB7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A5FB7" w:rsidRDefault="00FA5FB7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A5FB7" w:rsidRPr="00D8448A" w:rsidRDefault="00FA5FB7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E2DD4" w:rsidRPr="00FA5FB7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                       </w:t>
      </w:r>
    </w:p>
    <w:p w:rsidR="00D8448A" w:rsidRPr="00FA5FB7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</w:p>
    <w:p w:rsidR="006E4A31" w:rsidRPr="00FA5FB7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6E4A31" w:rsidRPr="00FA5FB7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6E4A31" w:rsidRPr="00FA5FB7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6E4A31" w:rsidRPr="00FA5FB7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6E4A31" w:rsidRPr="00FA5FB7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6E4A31" w:rsidRPr="00FA5FB7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6E4A31" w:rsidRPr="00FA5FB7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6E4A31" w:rsidRPr="00FA5FB7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ru-RU"/>
        </w:rPr>
      </w:pPr>
      <w:r w:rsidRPr="00FA5FB7"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</w:t>
      </w:r>
      <w:r w:rsidR="001E2DD4"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ru-RU"/>
        </w:rPr>
        <w:t xml:space="preserve">                   </w:t>
      </w:r>
      <w:r w:rsidRPr="00FA5FB7"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ru-RU"/>
        </w:rPr>
        <w:t xml:space="preserve"> Подготовила: воспитатель гр.№4 </w:t>
      </w:r>
      <w:r w:rsidR="00D91CCD" w:rsidRPr="00FA5FB7"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ru-RU"/>
        </w:rPr>
        <w:t xml:space="preserve">                                                                         </w:t>
      </w:r>
    </w:p>
    <w:p w:rsidR="006E4A31" w:rsidRPr="00FA5FB7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6E4A31" w:rsidRPr="00FA5FB7" w:rsidRDefault="00D91CCD" w:rsidP="00B87058">
      <w:pPr>
        <w:tabs>
          <w:tab w:val="left" w:pos="6165"/>
        </w:tabs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ru-RU"/>
        </w:rPr>
      </w:pPr>
      <w:r w:rsidRPr="00FA5FB7"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ru-RU"/>
        </w:rPr>
        <w:tab/>
        <w:t>Шевякова С.А.</w:t>
      </w:r>
    </w:p>
    <w:p w:rsidR="006E4A31" w:rsidRPr="00FA5FB7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ru-RU"/>
        </w:rPr>
      </w:pPr>
    </w:p>
    <w:p w:rsidR="006E4A31" w:rsidRPr="00FA5FB7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6E4A31" w:rsidRPr="00FA5FB7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6E4A31" w:rsidRPr="00FA5FB7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6E4A31" w:rsidRPr="00FA5FB7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6E4A31" w:rsidRPr="00FA5FB7" w:rsidRDefault="00D91CCD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ru-RU"/>
        </w:rPr>
      </w:pPr>
      <w:r w:rsidRPr="00FA5FB7"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ru-RU"/>
        </w:rPr>
        <w:t xml:space="preserve">                   </w:t>
      </w:r>
      <w:r w:rsidR="001E2DD4"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ru-RU"/>
        </w:rPr>
        <w:t xml:space="preserve">                               </w:t>
      </w:r>
      <w:r w:rsidR="006909B8"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ru-RU"/>
        </w:rPr>
        <w:t xml:space="preserve">  г</w:t>
      </w:r>
      <w:proofErr w:type="gramStart"/>
      <w:r w:rsidR="006909B8"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ru-RU"/>
        </w:rPr>
        <w:t>.Я</w:t>
      </w:r>
      <w:proofErr w:type="gramEnd"/>
      <w:r w:rsidR="006909B8"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ru-RU"/>
        </w:rPr>
        <w:t>рославль 2020</w:t>
      </w:r>
      <w:r w:rsidRPr="00FA5FB7">
        <w:rPr>
          <w:rFonts w:ascii="Arial" w:eastAsia="Times New Roman" w:hAnsi="Arial" w:cs="Arial"/>
          <w:b/>
          <w:color w:val="333333"/>
          <w:sz w:val="24"/>
          <w:szCs w:val="24"/>
          <w:bdr w:val="none" w:sz="0" w:space="0" w:color="auto" w:frame="1"/>
          <w:lang w:eastAsia="ru-RU"/>
        </w:rPr>
        <w:t>г.</w:t>
      </w:r>
    </w:p>
    <w:p w:rsidR="00FA5FB7" w:rsidRDefault="00FA5FB7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1E2DD4" w:rsidRDefault="001E2DD4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                                              </w:t>
      </w:r>
    </w:p>
    <w:p w:rsidR="001E2DD4" w:rsidRPr="00FA5FB7" w:rsidRDefault="001E2DD4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                                                 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«</w:t>
      </w:r>
      <w:r w:rsidRPr="00FA5FB7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Ум ребенка находится на кончиках его </w:t>
      </w:r>
      <w:r w:rsidRPr="00FA5FB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пальцев»</w:t>
      </w:r>
    </w:p>
    <w:p w:rsidR="001E2DD4" w:rsidRPr="00FA5FB7" w:rsidRDefault="001E2DD4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 w:rsidRPr="00FA5FB7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 xml:space="preserve">                                                                                                      В. А. Сухомлинский</w:t>
      </w:r>
    </w:p>
    <w:p w:rsidR="009E6003" w:rsidRDefault="009E6003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1E2DD4" w:rsidRDefault="001E2DD4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9E6003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Хорошо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развитая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речь – важнейшее условие всестороннего полноценного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развития детей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</w:t>
      </w:r>
      <w:r w:rsidR="008100E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развитие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09146F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Но в последнее время наблюдается рост числа детей, имеющих нарушения общей, мелкой моторики и речевого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развития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Поэтому так важно заботиться о формировании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речи детей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о ее чистоте и правильности, предупреждая и исправляя различные нарушения, которыми считаются любые отклонения от общепринятых норм языка. </w:t>
      </w:r>
    </w:p>
    <w:p w:rsidR="0009146F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сегодняшний день в арсенале тех, кто занят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воспитанием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и обучением детей дошкольного возраста имеется обширный практический материал, применение которого способствует эффективному речевому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развитию ребенка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Весь практический материал можно условно разделить на две </w:t>
      </w:r>
      <w:r w:rsidRPr="00D8448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группы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во-первых, </w:t>
      </w:r>
      <w:proofErr w:type="gram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помогающий</w:t>
      </w:r>
      <w:proofErr w:type="gram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непосредственному речевому развитию ребенка и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во-вторых,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опосредованный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 которому относятся</w:t>
      </w:r>
      <w:r w:rsidR="005471E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нетрадиционные технологии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09146F" w:rsidRDefault="0009146F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мне бы сегодня хотелось, уважаемые коллеги, поближе познакомить вас с одной</w:t>
      </w:r>
      <w:r w:rsidR="008100E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нетрадиционной технологией- Су </w:t>
      </w:r>
      <w:proofErr w:type="spellStart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Джок</w:t>
      </w:r>
      <w:proofErr w:type="spellEnd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терапия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Что такое Су </w:t>
      </w:r>
      <w:proofErr w:type="spellStart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Джок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?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переводе с корейского языка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«Су»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- кисть, «</w:t>
      </w:r>
      <w:proofErr w:type="spellStart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Джок</w:t>
      </w:r>
      <w:proofErr w:type="spellEnd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» - стопа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Этот метод основан на том, что каждому органу человеческого тела соответствуют биоактивные точки, расположенные на кистях и стопах.</w:t>
      </w:r>
    </w:p>
    <w:p w:rsidR="0009146F" w:rsidRDefault="0009146F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9146F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Эти лечебные системы созданы не человеком – он только открыл их, а самой Природой. В этом причина ее силы и безопасности.</w:t>
      </w:r>
    </w:p>
    <w:p w:rsidR="0009146F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Стимуляция точек приводит к излечению. Неправильное применение никогда не наносит человеку вред – оно просто неэффективно. Поэтому, определив нужные точки в системах соответствия можно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развивать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и речевую сферу ребенка.</w:t>
      </w:r>
    </w:p>
    <w:p w:rsidR="0009146F" w:rsidRDefault="0009146F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 кистях и стопах располагаются системы высокоактивных точек соответствия всем органам и участкам тела. Воздействуя на них, мы можем регулировать функционирование внутренних органов. </w:t>
      </w:r>
      <w:proofErr w:type="gram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Например, </w:t>
      </w:r>
      <w:r w:rsidRPr="0009146F">
        <w:rPr>
          <w:rFonts w:ascii="Arial" w:eastAsia="Times New Roman" w:hAnsi="Arial" w:cs="Arial"/>
          <w:b/>
          <w:i/>
          <w:color w:val="333333"/>
          <w:sz w:val="24"/>
          <w:szCs w:val="24"/>
          <w:lang w:eastAsia="ru-RU"/>
        </w:rPr>
        <w:t>мизинец – сердце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r w:rsidRPr="0009146F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безымянный – печень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</w:t>
      </w:r>
      <w:r w:rsidR="000914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средний – кишечник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r w:rsidRPr="0009146F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указательный – желудок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r w:rsidRPr="0009146F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большой палец – голова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Следовательно, воздействуя на определенные точки, можно влиять на соответствующий этой точке орган человека.</w:t>
      </w:r>
    </w:p>
    <w:p w:rsidR="0009146F" w:rsidRDefault="0009146F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Су </w:t>
      </w:r>
      <w:proofErr w:type="spellStart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Джок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это в первую очередь </w:t>
      </w:r>
      <w:proofErr w:type="spell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самомассаж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</w:t>
      </w:r>
      <w:proofErr w:type="gram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который</w:t>
      </w:r>
      <w:proofErr w:type="gram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не только полезен, но и очень интересен детям и положительно сказывается на самочувствии.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Применение </w:t>
      </w:r>
      <w:proofErr w:type="spell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су-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джок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proofErr w:type="spell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массажёров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способствует созданию функциональной базы для перехода на более высокий уровень двигательной активности мышц и возможность для оптимальной речевой работы с ребенком, повышает физическую и умственную работоспособность детей.</w:t>
      </w:r>
    </w:p>
    <w:p w:rsidR="0009146F" w:rsidRDefault="0009146F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 речь у человека отвечают две зоны, находящиеся в коре головного </w:t>
      </w:r>
      <w:r w:rsidRPr="00D8448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мозга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: зона </w:t>
      </w:r>
      <w:proofErr w:type="spell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Верник</w:t>
      </w:r>
      <w:proofErr w:type="gram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</w:t>
      </w:r>
      <w:proofErr w:type="spellEnd"/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</w:t>
      </w:r>
      <w:proofErr w:type="gramEnd"/>
      <w:r w:rsidRPr="00D8448A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восприятие речи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)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и зона </w:t>
      </w:r>
      <w:proofErr w:type="spell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Брока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(произношение)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Для стимуляции речевого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развития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необходимо воздействовать на точки соответствия головному мозгу.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Воздействие на точки соответствия других органов благотворно влияет на самочувствие, приводит в тонус организм, поднимает настроение и этим достигается благотворный эффект от массажа при помощи специальных шариков.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Технология интересна тем, что подобные упражнения можно проводить не только специально обученным людям, но и педагогам в детском саду и дома самим родителям</w:t>
      </w:r>
      <w:proofErr w:type="gram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</w:t>
      </w:r>
      <w:proofErr w:type="gramEnd"/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Демонстрирую </w:t>
      </w:r>
      <w:proofErr w:type="spellStart"/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массажёр</w:t>
      </w:r>
      <w:proofErr w:type="spellEnd"/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 xml:space="preserve"> Су –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lang w:eastAsia="ru-RU"/>
        </w:rPr>
        <w:t> </w:t>
      </w:r>
      <w:proofErr w:type="spellStart"/>
      <w:r w:rsidRPr="00D8448A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Джок</w:t>
      </w:r>
      <w:proofErr w:type="spellEnd"/>
      <w:r w:rsidRPr="00D8448A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)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Этот кругленький дружок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называется </w:t>
      </w:r>
      <w:proofErr w:type="spell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Су-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Джок</w:t>
      </w:r>
      <w:proofErr w:type="spellEnd"/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этот шарик разноцветный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покатаем мы в руках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Чтобы легче было думать,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сила чтоб была в руках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Покатаем по ладошкам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 откроется вот так!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Там, волшебное колечко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Ни большое, ни малое,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гости к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пальчикам заходит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Всем оно подходит.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Попробуйте покатать его между ладонями – тут же ощутите прилив тепла и лёгкое покалывание. Его остроконечные выступы воздействуют на биологически активные точки, неизменно вызывая улучшение самочувствия, снимая стресс, усталость и болевые ощущения, повышая общий тонус организма, увеличивая работоспособность. Прокатывая шарик между ладошками, дети массируют мышцы рук.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Внутри таких шариков –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«каштанов»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как в коробочке, находится одно специальное кольцо, сделанное из металлической проволоки, им можно свободно проходить по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пальцу вниз и вверх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создавая приятное покалывание. Колечко нельзя растягивать иначе оно потеряет массажные свойства, так же нельзя оставлять на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пальце без движения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оно сдавливает.</w:t>
      </w:r>
    </w:p>
    <w:p w:rsidR="0009146F" w:rsidRDefault="0009146F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Техника массажа проста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кольцо надевается на палец руки и прокатывается либо по всему</w:t>
      </w:r>
      <w:r w:rsidR="009E600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пальцу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либо по его части до появления ощущения тепла в массируемой области. Процедура кольцевого массажа не требует больших усилий, безболезненна и приятна.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Эту работу можно проводить перед выполнением заданий, связанных с рисованием и письмом, в течение 1 минуты для того чтобы снять напряжение и подготовить свои</w:t>
      </w:r>
      <w:r w:rsidR="005471E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пальчики к работе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нормализовать мышечный тонус,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развивать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координацию движений и мелкой моторики;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активизировать области коры головного мозга, способствовать установлению межполушарных связей;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содействовать снижению двигательной и эмоциональной расторможенности;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 использовать элементы </w:t>
      </w:r>
      <w:proofErr w:type="spell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Су-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Джок</w:t>
      </w:r>
      <w:proofErr w:type="spellEnd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терапии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в различных видах деятельности.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совершенствовать навыки пространственной ориентации,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развивать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память, внимание.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Противопоказания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Высокая температура, гнойные заболевания, открытые раны, онкологические заболевания.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Неоспоримыми достоинствами </w:t>
      </w:r>
      <w:proofErr w:type="spell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Су-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Джок</w:t>
      </w:r>
      <w:proofErr w:type="spellEnd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терапии являются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- высокая эффективность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абсолютная безопасность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универсальность.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Приемы Су – </w:t>
      </w:r>
      <w:proofErr w:type="spellStart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Джок</w:t>
      </w:r>
      <w:proofErr w:type="spellEnd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терапии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Массаж специальным шариком.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Массаж эластичным кольцом.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Массаж стоп.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Ручной массаж кистей и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пальцев рук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Очень полезен и эффективен массаж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пальцев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и ногтевых пластин кистей.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Все движения шариком сопровождаются в соответствии с текстом стихов или </w:t>
      </w:r>
      <w:proofErr w:type="spell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потешек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Давайте поиграем.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1. Массаж Су – </w:t>
      </w:r>
      <w:proofErr w:type="spellStart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Джок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шарами (дети повторяют слова и выполняют действия с шариком в соответствии с текстом)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Этот шарик непростой, -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(любуемся шариком на левой ладошке)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 колючий, вот какой</w:t>
      </w:r>
      <w:proofErr w:type="gram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-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</w:t>
      </w:r>
      <w:proofErr w:type="gramStart"/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н</w:t>
      </w:r>
      <w:proofErr w:type="gramEnd"/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акрываем правой ладонью)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Будем с шариком играть -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(катаем шарик горизонтально)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ладошки согревать.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 катаем, два катаем -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(катаем шарик вертикально)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Сильней на шарик нажимаем.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 колобок мы покатаем, -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(катаем шарик в центре ладошки)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Сильней на шарик нажимаем.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(Выполняем движения в соответствии с текстом в правой руке)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руку правую возьмём,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кулачок его сожмём.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(Выполняем движения в соответствии с текстом в левой руке)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руку левую возьмём,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кулачок его сожмём.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(Выполняем движения в соответствии с текстом)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Мы положим шар на стол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посмотрим на ладошки,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похлопаем немножко,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Потрясём свои ладошки.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«Шарик»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Шарик я открыть хочу.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Правой я рукой кручу.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Шарик я открыть хочу.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Левой я рукой кручу.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(Крутить правой рукой правую половинку шарика, левой рукой левую половинку шарика)</w:t>
      </w:r>
      <w:proofErr w:type="gram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Массаж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пальцев эластичным кольцом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</w:t>
      </w:r>
      <w:proofErr w:type="gram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(Дети поочередно надевают массажные кольца на каждый палец, проговаривая стихотворение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пальчиковой гимнастики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упражнение выполняется колечком - пружинкой сначала на правой руке, затем на левой, надевая на каждый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пальчик руки)</w:t>
      </w:r>
      <w:proofErr w:type="gramEnd"/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Раз, два, три, четыре, пять!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Пружинку будем мы катать!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нашли большой мы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пальчик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Он попрыгает, как зайчик!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Вверх-вниз, вверх-вниз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Ты, </w:t>
      </w:r>
      <w:proofErr w:type="spell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пружиночка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катись!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Указательный поймаем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пружинку покатаем.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Вверх-вниз, вверх-вниз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Ты, </w:t>
      </w:r>
      <w:proofErr w:type="spell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пружиночка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катись!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Где ты, наш середнячок,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Ты ложись-ка на бочок!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Вверх-вниз, вверх-вниз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Ты, </w:t>
      </w:r>
      <w:proofErr w:type="spell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пружиночка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катись!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Кольца любит </w:t>
      </w:r>
      <w:proofErr w:type="gram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безымянный</w:t>
      </w:r>
      <w:proofErr w:type="gram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Покажись-ка, </w:t>
      </w:r>
      <w:proofErr w:type="gram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наш</w:t>
      </w:r>
      <w:proofErr w:type="gram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желанный!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Вверх-вниз, вверх-вниз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Ты, </w:t>
      </w:r>
      <w:proofErr w:type="spell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пружиночка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катись!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наш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пальчик маленький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Самый он удаленький!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Вверх-вниз, вверх-вниз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Ты, </w:t>
      </w:r>
      <w:proofErr w:type="spell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пружиночка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катись!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Мы </w:t>
      </w:r>
      <w:proofErr w:type="spell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пружиночки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снимаем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Свои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пальчики считаем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1, 2, 3, 4, 5! 1, 2, 3, 4, 5!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сейчас мы проверяем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двух ручках посчитаем!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1, 2, 3, 4, 5! Мы закончили играть.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Пальчики свои встряхни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 немного отдохни!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Использование Су – </w:t>
      </w:r>
      <w:proofErr w:type="spellStart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Джок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шаров при автоматизации звуков. (Если ваш ребенок испытывает трудности в произношение некоторых звуков или путает их то ему можно предложить поочередно надевать массажное кольцо на каждый палец, одновременно проговаривая стихотворение на автоматизацию поставленного звука)</w:t>
      </w:r>
      <w:proofErr w:type="gram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.</w:t>
      </w:r>
      <w:proofErr w:type="gram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Например на звук Ш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Этот малыш-Илюша,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(на большой палец)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Этот малыш-Ванюша,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(указательный)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Этот малыш-Алеша,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</w:t>
      </w:r>
      <w:r w:rsidRPr="00D8448A">
        <w:rPr>
          <w:rFonts w:ascii="Arial" w:eastAsia="Times New Roman" w:hAnsi="Arial" w:cs="Arial"/>
          <w:b/>
          <w:bCs/>
          <w:i/>
          <w:iCs/>
          <w:color w:val="333333"/>
          <w:sz w:val="24"/>
          <w:szCs w:val="24"/>
          <w:lang w:eastAsia="ru-RU"/>
        </w:rPr>
        <w:t>средний)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Этот малыш-Антоша,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(безымянный)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меньшего малыша зовут Мишуткою друзья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(мизинец)</w:t>
      </w:r>
      <w:proofErr w:type="gram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.</w:t>
      </w:r>
      <w:proofErr w:type="gramEnd"/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Ребенок катает шарик между ладонями, одновременно проговаривая стихотворение на автоматизацию звука Ж.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Ходит ежик без дорожек,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Не бежит ни от кого.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 головы до ножек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Весь в иголках ежик.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Как же взять его?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4. Использование Су – </w:t>
      </w:r>
      <w:proofErr w:type="spellStart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Джок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шаров при совершенствовании лексико-грамматических категорий.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Упражнение «</w:t>
      </w:r>
      <w:proofErr w:type="gram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Один-много</w:t>
      </w:r>
      <w:proofErr w:type="gram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». Педагог катит «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чудо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-шарик» по столу ребенку, называя предмет в единственном числе. Ребенок, поймав ладонью шарик, откатывает его назад, называя существительные во множественном числе.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Аналогично провожу упражнения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«Назови ласково»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«Скажи наоборот»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«Я знаю 5 предметов</w:t>
      </w:r>
      <w:proofErr w:type="gram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proofErr w:type="gram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» </w:t>
      </w:r>
      <w:proofErr w:type="gram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</w:t>
      </w:r>
      <w:proofErr w:type="gram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т. д.</w:t>
      </w:r>
    </w:p>
    <w:p w:rsidR="00CB3F53" w:rsidRDefault="00CB3F53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5. Использование Су – </w:t>
      </w:r>
      <w:proofErr w:type="spellStart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Джок</w:t>
      </w:r>
      <w:proofErr w:type="spellEnd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шаров для развития памяти и внимания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Дети выполняют инструкцию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надень колечко на мизинец правой руки, возьми шарик в правую руку и спрячь за спину и т. д.</w:t>
      </w:r>
      <w:proofErr w:type="gramStart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;</w:t>
      </w:r>
      <w:proofErr w:type="gram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ребенок закрывает глаза, взрослый надевает колечко на любой его палец, а тот должен назвать, на какой палец какой руки надето кольцо.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6. Использование шариков при выполнении гимнастики.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7. Использование шариков для звукового анализа слов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Для характеристики звуков используются массажные шарики трех </w:t>
      </w:r>
      <w:r w:rsidRPr="00D8448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цветов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красный, синий, зеленый. По заданию педагога ребенок показывает соответствующий обозначению звука шарик.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8. Использование шариков при совершенствовании навыков употребления предлогов.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 столе коробка, по инструкции педагога ребенок кладет шарики </w:t>
      </w:r>
      <w:r w:rsidRPr="00D8448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соответственно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красный шарик - в коробку; синий – под коробку; зеленый – около коробки; Затем наоборот, ребенок должен описать действие взрослого.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9. Использование шариков для слогового анализа слов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Упражнение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«Раздели слова на слоги»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 Ребенок называет слог и берет по одному шарику из коробки, затем считает количество слогов.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10. Прокатывание шариком по написанной букве.</w:t>
      </w:r>
    </w:p>
    <w:p w:rsidR="00D8448A" w:rsidRP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11. Написание буквы и её элементов прокатыванием шарика по поверхности стола, на ладони.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12. Но есть и другое применение массажным шарикам. Их используем не только для</w:t>
      </w:r>
      <w:r w:rsidR="00CB3F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развития мелкой моторики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но и для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развития </w:t>
      </w:r>
      <w:proofErr w:type="spellStart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цветовосприятия</w:t>
      </w:r>
      <w:proofErr w:type="spell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при обучении счету и т. д.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Можно использовать следующие </w:t>
      </w:r>
      <w:r w:rsidRPr="00D8448A"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  <w:t>игры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: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«Разложи шарики по цвету»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«Найди все синие</w:t>
      </w:r>
      <w:proofErr w:type="gramStart"/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»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</w:t>
      </w:r>
      <w:proofErr w:type="gramEnd"/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красные, желтые, зеленые,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«Сделай разноцветные шарики»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(сине-красный, зелено-желтый)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.</w:t>
      </w: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13. Кроме того, Вы можете делать малышу массаж и одновременно рассказывать занимательную сказку о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«колобке»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о </w:t>
      </w:r>
      <w:r w:rsidRPr="00D8448A">
        <w:rPr>
          <w:rFonts w:ascii="Arial" w:eastAsia="Times New Roman" w:hAnsi="Arial" w:cs="Arial"/>
          <w:i/>
          <w:iCs/>
          <w:color w:val="333333"/>
          <w:sz w:val="24"/>
          <w:szCs w:val="24"/>
          <w:bdr w:val="none" w:sz="0" w:space="0" w:color="auto" w:frame="1"/>
          <w:lang w:eastAsia="ru-RU"/>
        </w:rPr>
        <w:t>«рукавичке»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и т. д.</w:t>
      </w:r>
    </w:p>
    <w:p w:rsidR="006E4A31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EE4BA8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Вот таким нестандартным и интересным способом мы не только занимаем ребят, но и</w:t>
      </w:r>
      <w:r w:rsidR="00CB3F53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развиваем речь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так как движения </w:t>
      </w:r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пальцами и развитие речи тесно связаны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 Это лишь некоторые примеры использования су – </w:t>
      </w:r>
      <w:proofErr w:type="spellStart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джок</w:t>
      </w:r>
      <w:proofErr w:type="spellEnd"/>
      <w:r w:rsidRPr="00D8448A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 xml:space="preserve"> терапии</w:t>
      </w: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. </w:t>
      </w:r>
    </w:p>
    <w:p w:rsidR="00EE4BA8" w:rsidRDefault="00EE4BA8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D8448A" w:rsidRPr="00D8448A" w:rsidRDefault="00D8448A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Творческий подход, использование альтернативных методов и приёмов способствуют более интересному разнообразному и эффективному проведению образовательной и совместной деятельности педагогов и детей в детском саду.</w:t>
      </w:r>
    </w:p>
    <w:p w:rsidR="006E4A31" w:rsidRDefault="006E4A31" w:rsidP="00B87058">
      <w:pPr>
        <w:spacing w:after="0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u w:val="single"/>
          <w:bdr w:val="none" w:sz="0" w:space="0" w:color="auto" w:frame="1"/>
          <w:lang w:eastAsia="ru-RU"/>
        </w:rPr>
      </w:pPr>
    </w:p>
    <w:p w:rsidR="00D8448A" w:rsidRDefault="00D8448A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D8448A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Мне остаётся только поблагодарить вас за внимание и пожелать всем творческих успехов.</w:t>
      </w:r>
    </w:p>
    <w:p w:rsidR="00433B3D" w:rsidRDefault="00433B3D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33B3D" w:rsidRDefault="00433B3D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33B3D" w:rsidRDefault="00433B3D" w:rsidP="00B87058">
      <w:pPr>
        <w:spacing w:before="225" w:after="225" w:line="240" w:lineRule="auto"/>
        <w:contextualSpacing/>
        <w:jc w:val="lef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433B3D" w:rsidRPr="00D8448A" w:rsidRDefault="00433B3D" w:rsidP="00B87058">
      <w:pPr>
        <w:spacing w:before="225" w:after="225" w:line="240" w:lineRule="auto"/>
        <w:contextualSpacing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433B3D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000500" cy="2762250"/>
            <wp:effectExtent l="19050" t="0" r="0" b="0"/>
            <wp:docPr id="1" name="Рисунок 1" descr="IMG_20160822_1602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20160822_160209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B3D" w:rsidRPr="00D8448A" w:rsidSect="00FA5FB7">
      <w:headerReference w:type="even" r:id="rId7"/>
      <w:headerReference w:type="default" r:id="rId8"/>
      <w:headerReference w:type="first" r:id="rId9"/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8E8" w:rsidRDefault="009A58E8" w:rsidP="00FA5FB7">
      <w:pPr>
        <w:spacing w:after="0" w:line="240" w:lineRule="auto"/>
      </w:pPr>
      <w:r>
        <w:separator/>
      </w:r>
    </w:p>
  </w:endnote>
  <w:endnote w:type="continuationSeparator" w:id="0">
    <w:p w:rsidR="009A58E8" w:rsidRDefault="009A58E8" w:rsidP="00FA5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8E8" w:rsidRDefault="009A58E8" w:rsidP="00FA5FB7">
      <w:pPr>
        <w:spacing w:after="0" w:line="240" w:lineRule="auto"/>
      </w:pPr>
      <w:r>
        <w:separator/>
      </w:r>
    </w:p>
  </w:footnote>
  <w:footnote w:type="continuationSeparator" w:id="0">
    <w:p w:rsidR="009A58E8" w:rsidRDefault="009A58E8" w:rsidP="00FA5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FB7" w:rsidRDefault="00976DA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5144" o:spid="_x0000_s2054" type="#_x0000_t75" style="position:absolute;left:0;text-align:left;margin-left:0;margin-top:0;width:466pt;height:728.35pt;z-index:-251657216;mso-position-horizontal:center;mso-position-horizontal-relative:margin;mso-position-vertical:center;mso-position-vertical-relative:margin" o:allowincell="f">
          <v:imagedata r:id="rId1" o:title="0_51452_7e764444_orig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FB7" w:rsidRDefault="00976DA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5145" o:spid="_x0000_s2055" type="#_x0000_t75" style="position:absolute;left:0;text-align:left;margin-left:0;margin-top:0;width:466pt;height:728.35pt;z-index:-251656192;mso-position-horizontal:center;mso-position-horizontal-relative:margin;mso-position-vertical:center;mso-position-vertical-relative:margin" o:allowincell="f">
          <v:imagedata r:id="rId1" o:title="0_51452_7e764444_orig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FB7" w:rsidRDefault="00976DAA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35143" o:spid="_x0000_s2053" type="#_x0000_t75" style="position:absolute;left:0;text-align:left;margin-left:0;margin-top:0;width:466pt;height:728.35pt;z-index:-251658240;mso-position-horizontal:center;mso-position-horizontal-relative:margin;mso-position-vertical:center;mso-position-vertical-relative:margin" o:allowincell="f">
          <v:imagedata r:id="rId1" o:title="0_51452_7e764444_orig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8448A"/>
    <w:rsid w:val="0009146F"/>
    <w:rsid w:val="001C5E1B"/>
    <w:rsid w:val="001E2DD4"/>
    <w:rsid w:val="00412D1B"/>
    <w:rsid w:val="00433B3D"/>
    <w:rsid w:val="00444C48"/>
    <w:rsid w:val="005471E1"/>
    <w:rsid w:val="006160BF"/>
    <w:rsid w:val="006542C2"/>
    <w:rsid w:val="00683A6E"/>
    <w:rsid w:val="006909B8"/>
    <w:rsid w:val="006E4A31"/>
    <w:rsid w:val="0070138E"/>
    <w:rsid w:val="008100EA"/>
    <w:rsid w:val="0082097F"/>
    <w:rsid w:val="00886EB2"/>
    <w:rsid w:val="00976DAA"/>
    <w:rsid w:val="00984666"/>
    <w:rsid w:val="009A58E8"/>
    <w:rsid w:val="009A6357"/>
    <w:rsid w:val="009E6003"/>
    <w:rsid w:val="009F5FB7"/>
    <w:rsid w:val="00B57011"/>
    <w:rsid w:val="00B87058"/>
    <w:rsid w:val="00C820F0"/>
    <w:rsid w:val="00CB3F53"/>
    <w:rsid w:val="00D0416A"/>
    <w:rsid w:val="00D8448A"/>
    <w:rsid w:val="00D91CCD"/>
    <w:rsid w:val="00E573B8"/>
    <w:rsid w:val="00EE4BA8"/>
    <w:rsid w:val="00FA5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0F0"/>
  </w:style>
  <w:style w:type="paragraph" w:styleId="1">
    <w:name w:val="heading 1"/>
    <w:basedOn w:val="a"/>
    <w:link w:val="10"/>
    <w:uiPriority w:val="9"/>
    <w:qFormat/>
    <w:rsid w:val="00D8448A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48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D8448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8448A"/>
  </w:style>
  <w:style w:type="paragraph" w:styleId="a3">
    <w:name w:val="Normal (Web)"/>
    <w:basedOn w:val="a"/>
    <w:uiPriority w:val="99"/>
    <w:semiHidden/>
    <w:unhideWhenUsed/>
    <w:rsid w:val="00D8448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8448A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FA5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A5FB7"/>
  </w:style>
  <w:style w:type="paragraph" w:styleId="a7">
    <w:name w:val="footer"/>
    <w:basedOn w:val="a"/>
    <w:link w:val="a8"/>
    <w:uiPriority w:val="99"/>
    <w:semiHidden/>
    <w:unhideWhenUsed/>
    <w:rsid w:val="00FA5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5FB7"/>
  </w:style>
  <w:style w:type="paragraph" w:styleId="a9">
    <w:name w:val="Balloon Text"/>
    <w:basedOn w:val="a"/>
    <w:link w:val="aa"/>
    <w:uiPriority w:val="99"/>
    <w:semiHidden/>
    <w:unhideWhenUsed/>
    <w:rsid w:val="00433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3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5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1735</Words>
  <Characters>9891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пк</cp:lastModifiedBy>
  <cp:revision>13</cp:revision>
  <cp:lastPrinted>2016-10-19T11:44:00Z</cp:lastPrinted>
  <dcterms:created xsi:type="dcterms:W3CDTF">2016-08-01T10:27:00Z</dcterms:created>
  <dcterms:modified xsi:type="dcterms:W3CDTF">2023-01-12T11:14:00Z</dcterms:modified>
</cp:coreProperties>
</file>