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02" w:rsidRPr="003D2CBB" w:rsidRDefault="00EB6E02" w:rsidP="00EB6E0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32"/>
          <w:szCs w:val="28"/>
          <w:lang w:eastAsia="ru-RU"/>
        </w:rPr>
      </w:pPr>
      <w:r w:rsidRPr="003D2CBB">
        <w:rPr>
          <w:rFonts w:ascii="Arial" w:eastAsia="Times New Roman" w:hAnsi="Arial" w:cs="Arial"/>
          <w:b/>
          <w:bCs/>
          <w:color w:val="24027D"/>
          <w:sz w:val="32"/>
          <w:szCs w:val="28"/>
          <w:lang w:eastAsia="ru-RU"/>
        </w:rPr>
        <w:t>Домашние проблемы шестилеток и школа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жалоб психологу бывает обычно </w:t>
      </w:r>
      <w:r w:rsidRPr="00EA7A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отношение шести-семилетних детей к младшим братьям и сестрам</w:t>
      </w:r>
      <w:r w:rsidRPr="00EA7AF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отвержение младших можно проследить и по рисункам, изображающим семью. Дети становятся мелочно требовательны к маленьким. Они отбирают у них свои игрушки, не принимают в свои игры, пытаются воспитывать малышей, не считаясь ни с обстановкой, ни с их возрастом. Все это крайне беспокоит родителей, они пытаются оградить младших от нападок, объяснить старшему недопустимость такого отношения к брату или сестре. Они ведут долгие и совершенно бесплодные разговоры с шестилетним ребенком о том, что он старший, должен защищать маленького, уступать ему. Часто шестилетку наказывают за недопустимые выходки.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сожалению, эта борьба родителей за права младшего ребенка приводит лишь к повторению неприятных конфликтов между детьми. Шестилетний ребенок, получив очередную взбучку, с новой энергией обрушивается на младшего. Поэтому нужно просто переждать трудный возраст. Сложности в воспитании, хотя в это и нелегко поверить, обычно исчезают бесследно, если они вызваны именно спецификой возрастного развития. Иногда родителям трудно решиться на наиболее эффективную в этом случае меру воспитания — оставить ребенка в покое.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Если он ищет контактов с матерью — не надо ему в этом отказывать, если сегодня «важничает» — «подыграйте» ему.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провели исследование семейных отношений шестилетних детей. Для этого использовалось интервью с родителями шестилеток, причем проводили его в форме свободной беседы и вопросы варьировались в зависимости от разных обстоятельств: степени доверительности взрослого человека, его заинтересованности и внимательности к проявлениям ребенка, даже от состава семьи, ведь если есть другие дети, то необходимо выяснить и то, как наши шестилетки относятся к младшим братьям или сестрам. Однако основной вопрос, стержень беседы оставался неизменным — возникли ли какие-либо изменения в домашнем поведении ребенка в последние месяцы перед поступлением в школу и в первые школьные недели и месяцы? Этот вопрос мы редко задавали прямо (такова особенность подобного рода методов психологического исследования). Иногда этот вопрос, скажем, звучал так: «А он не стал вас раздражать дома, ведь, наверное, с ним сейчас трудно?» Но и такая форма вопроса часто не приводила к желаемому результату.</w:t>
      </w:r>
    </w:p>
    <w:p w:rsidR="00EB6E02" w:rsidRPr="00EA7AFA" w:rsidRDefault="00EB6E02" w:rsidP="00EA7AFA">
      <w:pPr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7AFA">
        <w:rPr>
          <w:rFonts w:ascii="Arial" w:eastAsia="Calibri" w:hAnsi="Arial" w:cs="Arial"/>
          <w:color w:val="000000"/>
          <w:sz w:val="24"/>
          <w:szCs w:val="24"/>
        </w:rPr>
        <w:t xml:space="preserve">Родители настойчиво повторяли, что ребенок стал много читать, очень увлекается дидактическими играми, ложится спать по часам, а зубы чистит без напоминаний. Проблем нет. Что ж, может быть, и бывают такие дети. (Я не встречала.) Но, скорее, из подобной беседы можно почерпнуть другую информацию. В такой семье наверняка родители очень строги в отношении </w:t>
      </w:r>
      <w:r w:rsidRPr="00EA7AFA">
        <w:rPr>
          <w:rFonts w:ascii="Arial" w:eastAsia="Calibri" w:hAnsi="Arial" w:cs="Arial"/>
          <w:color w:val="000000"/>
          <w:sz w:val="24"/>
          <w:szCs w:val="24"/>
        </w:rPr>
        <w:lastRenderedPageBreak/>
        <w:t>режимных правил, содержание и теплота человеческих отношений, может быть, уступают здесь место форме и норме.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плохо? Ни в коем случае! Просто сразу возникает предположение о том, что и в школе ребенок будет стремиться точно исполнять конкретные указания, а если возникнет содержательная, живая беседа, дискуссия, промолчит, удивляясь, как учитель позволяет другим детям так кричать. О таких детях речь впереди. 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Сейчас мы хотим подчеркнуть лишь тот факт, что беседа с родителями — неоценимое средство предугадать школьные трудности ребенка. 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жалобы родителей касаются </w:t>
      </w:r>
      <w:r w:rsidRPr="00EA7A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неподчинения детей привычным домашним требованиям</w:t>
      </w:r>
      <w:r w:rsidRPr="00EA7AF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наиболее «мягкая» форма трудностей в воспитании шестилетних детей. Ребенок неожиданно для родителей перестает выполнять те требования, которые еще вчера не вызывали никаких трудностей.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«Настя, чисти зубы и иди спать», — говорит мама, уверенная, что через десять минут Настя будет в кровати и надо будет пожелать ей спокойной ночи и выключить свет. «Есть, товарищ командир!» — говорит Настя, «отдавая честь», поворачивается и солдатским шагом уходит. Через десять минут мать находит ее сидящей возле телевизора. «Настя, что я тебе сказала? Марш спать!» Настя вновь «отдает честь», и, если мать не проследит, все повторится.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Шестилетки в ответ на привычные требования ведут себя странным образом — они не возражают, не спорят, не обсуждают требования родителей. Это подросток в ответ на требования пойдет на конфликт, на ссору, скандал; шестилетка же «бесконфликтен», он избегает исполнять требования, но не обсуждает их. На первый взгляд такое поведение не укладывается в наши представления о стремлении шестилетних детей к правилосообразному поведению.</w:t>
      </w:r>
    </w:p>
    <w:p w:rsidR="00EB6E02" w:rsidRPr="00EA7AFA" w:rsidRDefault="00EB6E02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Эта, казалось бы, парадоксальная ситуация объясняется спецификой возрастного кризиса развития. Всякий кризис (и кризис шести-семи лет в том числе) имеет как бы две составляющих — одна обращена в будущее, она конструктивна, созидательна, положительна; другая представляет собой резкое отрицание прошлого, она деструктивна, разрушительна, негативна. В кризисе перехода от  дошкольного к школьному детству созидательная его сторона выражается в готовности ребенка вступить в новые отношения с окружающими. Домашняя же, семейная жизнь теряет для ребенка смысл. К счастью, эта потеря смысла временна, преходяща. В шесть лет ребенок готов исполнять любые правила от «нового» взрослого. Домашние правила для него «не писаны».</w:t>
      </w:r>
    </w:p>
    <w:p w:rsidR="00EA7AFA" w:rsidRDefault="00EA7AFA" w:rsidP="00EA7AFA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6E05" w:rsidRDefault="00EA7AFA" w:rsidP="00A63421">
      <w:pPr>
        <w:spacing w:before="100" w:beforeAutospacing="1" w:after="100" w:afterAutospacing="1"/>
        <w:ind w:firstLine="708"/>
        <w:jc w:val="right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Педагог-психолог  Е.В. Разина</w:t>
      </w:r>
      <w:bookmarkStart w:id="0" w:name="_GoBack"/>
      <w:bookmarkEnd w:id="0"/>
    </w:p>
    <w:sectPr w:rsidR="003E6E05" w:rsidSect="00A7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EB6E02"/>
    <w:rsid w:val="000B132C"/>
    <w:rsid w:val="003D2CBB"/>
    <w:rsid w:val="003E6E05"/>
    <w:rsid w:val="004F1913"/>
    <w:rsid w:val="00A63421"/>
    <w:rsid w:val="00A7717B"/>
    <w:rsid w:val="00EA7AFA"/>
    <w:rsid w:val="00EB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2014-04-11T06:14:00Z</dcterms:created>
  <dcterms:modified xsi:type="dcterms:W3CDTF">2014-04-18T06:03:00Z</dcterms:modified>
</cp:coreProperties>
</file>