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F5" w:rsidRDefault="004078F5" w:rsidP="004078F5">
      <w:pPr>
        <w:shd w:val="clear" w:color="auto" w:fill="FFFFFF"/>
        <w:spacing w:after="60" w:line="378" w:lineRule="atLeast"/>
        <w:jc w:val="center"/>
        <w:rPr>
          <w:rFonts w:ascii="Georgia" w:eastAsia="Times New Roman" w:hAnsi="Georgia" w:cs="Times New Roman"/>
          <w:b/>
          <w:bCs/>
          <w:i/>
          <w:iCs/>
          <w:color w:val="17365D" w:themeColor="text2" w:themeShade="BF"/>
          <w:sz w:val="40"/>
          <w:szCs w:val="40"/>
          <w:lang w:eastAsia="ru-RU"/>
        </w:rPr>
      </w:pPr>
      <w:r w:rsidRPr="004078F5">
        <w:rPr>
          <w:rFonts w:ascii="Georgia" w:eastAsia="Times New Roman" w:hAnsi="Georgia" w:cs="Times New Roman"/>
          <w:b/>
          <w:bCs/>
          <w:i/>
          <w:iCs/>
          <w:color w:val="808000"/>
          <w:sz w:val="23"/>
          <w:szCs w:val="23"/>
          <w:lang w:eastAsia="ru-RU"/>
        </w:rPr>
        <w:br/>
      </w:r>
      <w:r w:rsidRPr="004078F5">
        <w:rPr>
          <w:rFonts w:ascii="Georgia" w:eastAsia="Times New Roman" w:hAnsi="Georgia" w:cs="Times New Roman"/>
          <w:b/>
          <w:bCs/>
          <w:i/>
          <w:iCs/>
          <w:color w:val="17365D" w:themeColor="text2" w:themeShade="BF"/>
          <w:sz w:val="40"/>
          <w:szCs w:val="40"/>
          <w:lang w:eastAsia="ru-RU"/>
        </w:rPr>
        <w:t>Кризис 3 лет</w:t>
      </w:r>
    </w:p>
    <w:p w:rsidR="004078F5" w:rsidRDefault="004078F5" w:rsidP="004078F5">
      <w:pPr>
        <w:shd w:val="clear" w:color="auto" w:fill="FFFFFF"/>
        <w:spacing w:after="60" w:line="378" w:lineRule="atLeast"/>
        <w:jc w:val="center"/>
        <w:rPr>
          <w:rFonts w:ascii="Georgia" w:eastAsia="Times New Roman" w:hAnsi="Georgia" w:cs="Times New Roman"/>
          <w:b/>
          <w:bCs/>
          <w:i/>
          <w:iCs/>
          <w:color w:val="808000"/>
          <w:sz w:val="40"/>
          <w:szCs w:val="40"/>
          <w:lang w:eastAsia="ru-RU"/>
        </w:rPr>
      </w:pPr>
      <w:bookmarkStart w:id="0" w:name="_GoBack"/>
      <w:bookmarkEnd w:id="0"/>
    </w:p>
    <w:p w:rsidR="004078F5" w:rsidRPr="004078F5" w:rsidRDefault="004078F5" w:rsidP="004078F5">
      <w:pPr>
        <w:shd w:val="clear" w:color="auto" w:fill="FFFFFF"/>
        <w:spacing w:after="60" w:line="378" w:lineRule="atLeast"/>
        <w:jc w:val="center"/>
        <w:rPr>
          <w:rFonts w:ascii="Georgia" w:eastAsia="Times New Roman" w:hAnsi="Georgia" w:cs="Times New Roman"/>
          <w:color w:val="32130B"/>
          <w:sz w:val="40"/>
          <w:szCs w:val="40"/>
          <w:lang w:eastAsia="ru-RU"/>
        </w:rPr>
      </w:pPr>
      <w:r w:rsidRPr="004078F5">
        <w:rPr>
          <w:rFonts w:ascii="Georgia" w:eastAsia="Times New Roman" w:hAnsi="Georgia" w:cs="Times New Roman"/>
          <w:b/>
          <w:bCs/>
          <w:i/>
          <w:iCs/>
          <w:noProof/>
          <w:color w:val="808000"/>
          <w:sz w:val="23"/>
          <w:szCs w:val="23"/>
          <w:lang w:eastAsia="ru-RU"/>
        </w:rPr>
        <w:drawing>
          <wp:inline distT="0" distB="0" distL="0" distR="0">
            <wp:extent cx="3827337" cy="2480734"/>
            <wp:effectExtent l="0" t="0" r="1905" b="0"/>
            <wp:docPr id="1" name="Рисунок 1" descr="krizis-3-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zis-3-le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7821" cy="2481048"/>
                    </a:xfrm>
                    <a:prstGeom prst="rect">
                      <a:avLst/>
                    </a:prstGeom>
                    <a:noFill/>
                    <a:ln>
                      <a:noFill/>
                    </a:ln>
                  </pic:spPr>
                </pic:pic>
              </a:graphicData>
            </a:graphic>
          </wp:inline>
        </w:drawing>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Кажется, совсем недавно перед Вами лежало маленькое беспомощное существо. Теперь Ваш ребенок многое умеет: он ходит, говорит, играет, задает вопросы, рассуждает, мечтает и, конечно же, борется за свою самостоятельность. Конец раннего возраста — еще один трудный период в совместной жизни ребенка и взрослого.  Кризис трех лет чаще выражен ярче, чем</w:t>
      </w:r>
      <w:r>
        <w:rPr>
          <w:rFonts w:ascii="Georgia" w:eastAsia="Times New Roman" w:hAnsi="Georgia" w:cs="Times New Roman"/>
          <w:color w:val="000000" w:themeColor="text1"/>
          <w:sz w:val="23"/>
          <w:szCs w:val="23"/>
          <w:lang w:eastAsia="ru-RU"/>
        </w:rPr>
        <w:t xml:space="preserve"> </w:t>
      </w:r>
      <w:hyperlink r:id="rId6" w:tooltip="Первый трудный возраст" w:history="1">
        <w:r w:rsidRPr="004078F5">
          <w:rPr>
            <w:rFonts w:ascii="Georgia" w:eastAsia="Times New Roman" w:hAnsi="Georgia" w:cs="Times New Roman"/>
            <w:b/>
            <w:bCs/>
            <w:i/>
            <w:iCs/>
            <w:color w:val="000000" w:themeColor="text1"/>
            <w:sz w:val="23"/>
            <w:szCs w:val="23"/>
            <w:u w:val="single"/>
            <w:lang w:eastAsia="ru-RU"/>
          </w:rPr>
          <w:t>кризис одного года</w:t>
        </w:r>
      </w:hyperlink>
      <w:r w:rsidRPr="004078F5">
        <w:rPr>
          <w:rFonts w:ascii="Georgia" w:eastAsia="Times New Roman" w:hAnsi="Georgia" w:cs="Times New Roman"/>
          <w:color w:val="000000" w:themeColor="text1"/>
          <w:sz w:val="23"/>
          <w:szCs w:val="23"/>
          <w:lang w:eastAsia="ru-RU"/>
        </w:rPr>
        <w:t>, и больше доставляет хлопот. Это связано с тем, что к концу раннего детства ребенок намного </w:t>
      </w:r>
      <w:r w:rsidRPr="004078F5">
        <w:rPr>
          <w:rFonts w:ascii="Georgia" w:eastAsia="Times New Roman" w:hAnsi="Georgia" w:cs="Times New Roman"/>
          <w:i/>
          <w:iCs/>
          <w:color w:val="000000" w:themeColor="text1"/>
          <w:sz w:val="23"/>
          <w:szCs w:val="23"/>
          <w:lang w:eastAsia="ru-RU"/>
        </w:rPr>
        <w:t>самостоятельнее</w:t>
      </w:r>
      <w:r w:rsidRPr="004078F5">
        <w:rPr>
          <w:rFonts w:ascii="Georgia" w:eastAsia="Times New Roman" w:hAnsi="Georgia" w:cs="Times New Roman"/>
          <w:color w:val="000000" w:themeColor="text1"/>
          <w:sz w:val="23"/>
          <w:szCs w:val="23"/>
          <w:lang w:eastAsia="ru-RU"/>
        </w:rPr>
        <w:t>, меньше зависим от взрослого, имеет достаточно устойчивую </w:t>
      </w:r>
      <w:r w:rsidRPr="004078F5">
        <w:rPr>
          <w:rFonts w:ascii="Georgia" w:eastAsia="Times New Roman" w:hAnsi="Georgia" w:cs="Times New Roman"/>
          <w:i/>
          <w:iCs/>
          <w:color w:val="000000" w:themeColor="text1"/>
          <w:sz w:val="23"/>
          <w:szCs w:val="23"/>
          <w:lang w:eastAsia="ru-RU"/>
        </w:rPr>
        <w:t>самооценку</w:t>
      </w:r>
      <w:r w:rsidRPr="004078F5">
        <w:rPr>
          <w:rFonts w:ascii="Georgia" w:eastAsia="Times New Roman" w:hAnsi="Georgia" w:cs="Times New Roman"/>
          <w:color w:val="000000" w:themeColor="text1"/>
          <w:sz w:val="23"/>
          <w:szCs w:val="23"/>
          <w:lang w:eastAsia="ru-RU"/>
        </w:rPr>
        <w:t>, позволяющую отстаивать свои права.</w:t>
      </w:r>
    </w:p>
    <w:p w:rsidR="004078F5" w:rsidRPr="004078F5" w:rsidRDefault="004078F5" w:rsidP="004078F5">
      <w:pPr>
        <w:shd w:val="clear" w:color="auto" w:fill="FFFFFF"/>
        <w:spacing w:after="60" w:line="378" w:lineRule="atLeast"/>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b/>
          <w:bCs/>
          <w:color w:val="32130B"/>
          <w:sz w:val="23"/>
          <w:szCs w:val="23"/>
          <w:lang w:eastAsia="ru-RU"/>
        </w:rPr>
        <w:t>«Семизвездие симптомов»</w:t>
      </w:r>
    </w:p>
    <w:p w:rsidR="004078F5" w:rsidRPr="004078F5" w:rsidRDefault="004078F5" w:rsidP="004078F5">
      <w:pPr>
        <w:shd w:val="clear" w:color="auto" w:fill="FFFFFF"/>
        <w:spacing w:after="60" w:line="378" w:lineRule="atLeast"/>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1. </w:t>
      </w:r>
      <w:r w:rsidRPr="004078F5">
        <w:rPr>
          <w:rFonts w:ascii="Georgia" w:eastAsia="Times New Roman" w:hAnsi="Georgia" w:cs="Times New Roman"/>
          <w:b/>
          <w:bCs/>
          <w:i/>
          <w:iCs/>
          <w:color w:val="000000" w:themeColor="text1"/>
          <w:sz w:val="23"/>
          <w:szCs w:val="23"/>
          <w:lang w:eastAsia="ru-RU"/>
        </w:rPr>
        <w:t>Негативизм</w:t>
      </w:r>
      <w:r w:rsidRPr="004078F5">
        <w:rPr>
          <w:rFonts w:ascii="Georgia" w:eastAsia="Times New Roman" w:hAnsi="Georgia" w:cs="Times New Roman"/>
          <w:color w:val="000000" w:themeColor="text1"/>
          <w:sz w:val="23"/>
          <w:szCs w:val="23"/>
          <w:lang w:eastAsia="ru-RU"/>
        </w:rPr>
        <w:t>.</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Это не просто нежелание выполнять какие-то указания взрослого, непросто непослушание, а стремление делать все </w:t>
      </w:r>
      <w:r w:rsidRPr="004078F5">
        <w:rPr>
          <w:rFonts w:ascii="Georgia" w:eastAsia="Times New Roman" w:hAnsi="Georgia" w:cs="Times New Roman"/>
          <w:i/>
          <w:iCs/>
          <w:color w:val="000000" w:themeColor="text1"/>
          <w:sz w:val="23"/>
          <w:szCs w:val="23"/>
          <w:lang w:eastAsia="ru-RU"/>
        </w:rPr>
        <w:t>наоборот</w:t>
      </w:r>
      <w:r w:rsidRPr="004078F5">
        <w:rPr>
          <w:rFonts w:ascii="Georgia" w:eastAsia="Times New Roman" w:hAnsi="Georgia" w:cs="Times New Roman"/>
          <w:color w:val="000000" w:themeColor="text1"/>
          <w:sz w:val="23"/>
          <w:szCs w:val="23"/>
          <w:lang w:eastAsia="ru-RU"/>
        </w:rPr>
        <w:t>.</w:t>
      </w:r>
      <w:r w:rsidRPr="004078F5">
        <w:rPr>
          <w:rFonts w:ascii="Georgia" w:eastAsia="Times New Roman" w:hAnsi="Georgia" w:cs="Times New Roman"/>
          <w:color w:val="32130B"/>
          <w:sz w:val="23"/>
          <w:szCs w:val="23"/>
          <w:lang w:eastAsia="ru-RU"/>
        </w:rPr>
        <w:t xml:space="preserve"> Причем такое стремление проявляется как будто против воли самого ребенка и часто в ущерб его собственным интересам. В него как бы вселяется постороннее существо, заставляющее перечить окружающим. Суть негативизма заключается в том, что ребенок не делает чего-то только потому, что его об этом попросили.</w:t>
      </w:r>
    </w:p>
    <w:p w:rsidR="004078F5" w:rsidRPr="004078F5" w:rsidRDefault="004078F5" w:rsidP="004078F5">
      <w:pPr>
        <w:shd w:val="clear" w:color="auto" w:fill="FFFFFF"/>
        <w:spacing w:after="60" w:line="378" w:lineRule="atLeast"/>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u w:val="single"/>
          <w:lang w:eastAsia="ru-RU"/>
        </w:rPr>
        <w:t>Например</w:t>
      </w:r>
      <w:r w:rsidRPr="004078F5">
        <w:rPr>
          <w:rFonts w:ascii="Georgia" w:eastAsia="Times New Roman" w:hAnsi="Georgia" w:cs="Times New Roman"/>
          <w:color w:val="32130B"/>
          <w:sz w:val="23"/>
          <w:szCs w:val="23"/>
          <w:lang w:eastAsia="ru-RU"/>
        </w:rPr>
        <w:t>, мама предлагает ребенку идти гулять, начинает одевать его.</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Не хочу гулять! — заявляет ребенок, который раньше стремглав мчался одеваться при первом же упоминании о прогулке.</w:t>
      </w:r>
    </w:p>
    <w:p w:rsidR="004078F5" w:rsidRPr="004078F5" w:rsidRDefault="004078F5" w:rsidP="004078F5">
      <w:pPr>
        <w:shd w:val="clear" w:color="auto" w:fill="FFFFFF"/>
        <w:spacing w:after="0" w:line="378" w:lineRule="atLeast"/>
        <w:rPr>
          <w:rFonts w:ascii="Georgia" w:eastAsia="Times New Roman" w:hAnsi="Georgia" w:cs="Times New Roman"/>
          <w:color w:val="32130B"/>
          <w:sz w:val="23"/>
          <w:szCs w:val="23"/>
          <w:lang w:eastAsia="ru-RU"/>
        </w:rPr>
      </w:pP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Не хочешь, не надо, — пожимает плечами мама и прекращает его одевать.</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lastRenderedPageBreak/>
        <w:t>- Гулять, гулять! — требует малыш. Но как только его начинают одевать, снова повторяет свое:</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Не хочу гулять!</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xml:space="preserve">У ребенка </w:t>
      </w:r>
      <w:proofErr w:type="gramStart"/>
      <w:r w:rsidRPr="004078F5">
        <w:rPr>
          <w:rFonts w:ascii="Georgia" w:eastAsia="Times New Roman" w:hAnsi="Georgia" w:cs="Times New Roman"/>
          <w:color w:val="32130B"/>
          <w:sz w:val="23"/>
          <w:szCs w:val="23"/>
          <w:lang w:eastAsia="ru-RU"/>
        </w:rPr>
        <w:t>нет явного нежелания гулять</w:t>
      </w:r>
      <w:proofErr w:type="gramEnd"/>
      <w:r w:rsidRPr="004078F5">
        <w:rPr>
          <w:rFonts w:ascii="Georgia" w:eastAsia="Times New Roman" w:hAnsi="Georgia" w:cs="Times New Roman"/>
          <w:color w:val="32130B"/>
          <w:sz w:val="23"/>
          <w:szCs w:val="23"/>
          <w:lang w:eastAsia="ru-RU"/>
        </w:rPr>
        <w:t>, но предложение взрослого вызывает у него упорную негативную реакцию. На следующий день все становится на свои места, малыш не сопротивляется предложениям мамы, но спустя несколько дней вдруг категорически отказывается от прогулки, не позволяет себя одевать, начинает плакать.</w:t>
      </w:r>
    </w:p>
    <w:p w:rsidR="004078F5" w:rsidRPr="004078F5" w:rsidRDefault="004078F5" w:rsidP="004078F5">
      <w:pPr>
        <w:shd w:val="clear" w:color="auto" w:fill="FFFFFF"/>
        <w:spacing w:after="60" w:line="378" w:lineRule="atLeast"/>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xml:space="preserve">При резкой форме негативизма </w:t>
      </w:r>
      <w:r w:rsidRPr="004078F5">
        <w:rPr>
          <w:rFonts w:ascii="Georgia" w:eastAsia="Times New Roman" w:hAnsi="Georgia" w:cs="Times New Roman"/>
          <w:color w:val="000000" w:themeColor="text1"/>
          <w:sz w:val="23"/>
          <w:szCs w:val="23"/>
          <w:lang w:eastAsia="ru-RU"/>
        </w:rPr>
        <w:t>ребенок </w:t>
      </w:r>
      <w:r w:rsidRPr="004078F5">
        <w:rPr>
          <w:rFonts w:ascii="Georgia" w:eastAsia="Times New Roman" w:hAnsi="Georgia" w:cs="Times New Roman"/>
          <w:i/>
          <w:iCs/>
          <w:color w:val="000000" w:themeColor="text1"/>
          <w:sz w:val="23"/>
          <w:szCs w:val="23"/>
          <w:lang w:eastAsia="ru-RU"/>
        </w:rPr>
        <w:t>отрицает</w:t>
      </w:r>
      <w:r w:rsidRPr="004078F5">
        <w:rPr>
          <w:rFonts w:ascii="Georgia" w:eastAsia="Times New Roman" w:hAnsi="Georgia" w:cs="Times New Roman"/>
          <w:color w:val="000000" w:themeColor="text1"/>
          <w:sz w:val="23"/>
          <w:szCs w:val="23"/>
          <w:lang w:eastAsia="ru-RU"/>
        </w:rPr>
        <w:t xml:space="preserve"> все, </w:t>
      </w:r>
      <w:r w:rsidRPr="004078F5">
        <w:rPr>
          <w:rFonts w:ascii="Georgia" w:eastAsia="Times New Roman" w:hAnsi="Georgia" w:cs="Times New Roman"/>
          <w:color w:val="32130B"/>
          <w:sz w:val="23"/>
          <w:szCs w:val="23"/>
          <w:lang w:eastAsia="ru-RU"/>
        </w:rPr>
        <w:t>что говорит ему взрослый.</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Это синяя машинка, — говорит ребенку мама, и получает ответ:</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Нет, она красная!</w:t>
      </w:r>
    </w:p>
    <w:p w:rsidR="004078F5" w:rsidRPr="004078F5" w:rsidRDefault="004078F5" w:rsidP="004078F5">
      <w:pPr>
        <w:shd w:val="clear" w:color="auto" w:fill="FFFFFF"/>
        <w:spacing w:after="60" w:line="378" w:lineRule="atLeast"/>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32130B"/>
          <w:sz w:val="23"/>
          <w:szCs w:val="23"/>
          <w:lang w:eastAsia="ru-RU"/>
        </w:rPr>
      </w:pPr>
      <w:r w:rsidRPr="004078F5">
        <w:rPr>
          <w:rFonts w:ascii="Georgia" w:eastAsia="Times New Roman" w:hAnsi="Georgia" w:cs="Times New Roman"/>
          <w:color w:val="32130B"/>
          <w:sz w:val="23"/>
          <w:szCs w:val="23"/>
          <w:lang w:eastAsia="ru-RU"/>
        </w:rPr>
        <w:t xml:space="preserve">Психологи считают, что причина такого поведения кроется в </w:t>
      </w:r>
      <w:r w:rsidRPr="004078F5">
        <w:rPr>
          <w:rFonts w:ascii="Georgia" w:eastAsia="Times New Roman" w:hAnsi="Georgia" w:cs="Times New Roman"/>
          <w:color w:val="000000" w:themeColor="text1"/>
          <w:sz w:val="23"/>
          <w:szCs w:val="23"/>
          <w:lang w:eastAsia="ru-RU"/>
        </w:rPr>
        <w:t>социальных </w:t>
      </w:r>
      <w:r w:rsidRPr="004078F5">
        <w:rPr>
          <w:rFonts w:ascii="Georgia" w:eastAsia="Times New Roman" w:hAnsi="Georgia" w:cs="Times New Roman"/>
          <w:b/>
          <w:bCs/>
          <w:color w:val="000000" w:themeColor="text1"/>
          <w:sz w:val="23"/>
          <w:szCs w:val="23"/>
          <w:lang w:eastAsia="ru-RU"/>
        </w:rPr>
        <w:t>отношениях</w:t>
      </w:r>
      <w:r>
        <w:rPr>
          <w:rFonts w:ascii="Georgia" w:eastAsia="Times New Roman" w:hAnsi="Georgia" w:cs="Times New Roman"/>
          <w:b/>
          <w:bCs/>
          <w:color w:val="000000" w:themeColor="text1"/>
          <w:sz w:val="23"/>
          <w:szCs w:val="23"/>
          <w:lang w:eastAsia="ru-RU"/>
        </w:rPr>
        <w:t xml:space="preserve"> </w:t>
      </w:r>
      <w:r w:rsidRPr="004078F5">
        <w:rPr>
          <w:rFonts w:ascii="Georgia" w:eastAsia="Times New Roman" w:hAnsi="Georgia" w:cs="Times New Roman"/>
          <w:color w:val="000000" w:themeColor="text1"/>
          <w:sz w:val="23"/>
          <w:szCs w:val="23"/>
          <w:lang w:eastAsia="ru-RU"/>
        </w:rPr>
        <w:t xml:space="preserve">ребенка </w:t>
      </w:r>
      <w:r w:rsidRPr="004078F5">
        <w:rPr>
          <w:rFonts w:ascii="Georgia" w:eastAsia="Times New Roman" w:hAnsi="Georgia" w:cs="Times New Roman"/>
          <w:color w:val="32130B"/>
          <w:sz w:val="23"/>
          <w:szCs w:val="23"/>
          <w:lang w:eastAsia="ru-RU"/>
        </w:rPr>
        <w:t xml:space="preserve">и взрослого.  Негативизм — это отношение не к предметной ситуации, а к человеку.  Ребенок, действуя наперекор взрослому, поступает и наперекор </w:t>
      </w:r>
      <w:proofErr w:type="gramStart"/>
      <w:r w:rsidRPr="004078F5">
        <w:rPr>
          <w:rFonts w:ascii="Georgia" w:eastAsia="Times New Roman" w:hAnsi="Georgia" w:cs="Times New Roman"/>
          <w:color w:val="32130B"/>
          <w:sz w:val="23"/>
          <w:szCs w:val="23"/>
          <w:lang w:eastAsia="ru-RU"/>
        </w:rPr>
        <w:t>свои</w:t>
      </w:r>
      <w:proofErr w:type="gramEnd"/>
      <w:r w:rsidRPr="004078F5">
        <w:rPr>
          <w:rFonts w:ascii="Georgia" w:eastAsia="Times New Roman" w:hAnsi="Georgia" w:cs="Times New Roman"/>
          <w:color w:val="32130B"/>
          <w:sz w:val="23"/>
          <w:szCs w:val="23"/>
          <w:lang w:eastAsia="ru-RU"/>
        </w:rPr>
        <w:t xml:space="preserve"> желаниям, впечатлениям, ощущениям.</w:t>
      </w:r>
    </w:p>
    <w:p w:rsidR="004078F5" w:rsidRPr="004078F5" w:rsidRDefault="004078F5" w:rsidP="004078F5">
      <w:pPr>
        <w:shd w:val="clear" w:color="auto" w:fill="FFFFFF"/>
        <w:spacing w:after="60" w:line="378" w:lineRule="atLeast"/>
        <w:jc w:val="center"/>
        <w:rPr>
          <w:rFonts w:ascii="Georgia" w:eastAsia="Times New Roman" w:hAnsi="Georgia" w:cs="Times New Roman"/>
          <w:color w:val="32130B"/>
          <w:sz w:val="23"/>
          <w:szCs w:val="23"/>
          <w:lang w:eastAsia="ru-RU"/>
        </w:rPr>
      </w:pPr>
      <w:r w:rsidRPr="004078F5">
        <w:rPr>
          <w:rFonts w:ascii="Georgia" w:eastAsia="Times New Roman" w:hAnsi="Georgia" w:cs="Times New Roman"/>
          <w:noProof/>
          <w:color w:val="32130B"/>
          <w:sz w:val="23"/>
          <w:szCs w:val="23"/>
          <w:lang w:eastAsia="ru-RU"/>
        </w:rPr>
        <w:drawing>
          <wp:inline distT="0" distB="0" distL="0" distR="0">
            <wp:extent cx="4572000" cy="3048000"/>
            <wp:effectExtent l="0" t="0" r="0" b="0"/>
            <wp:docPr id="3" name="Рисунок 3" descr="кризис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ризис 3 лет"/>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048000"/>
                    </a:xfrm>
                    <a:prstGeom prst="rect">
                      <a:avLst/>
                    </a:prstGeom>
                    <a:noFill/>
                    <a:ln>
                      <a:noFill/>
                    </a:ln>
                  </pic:spPr>
                </pic:pic>
              </a:graphicData>
            </a:graphic>
          </wp:inline>
        </w:drawing>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32130B"/>
          <w:sz w:val="23"/>
          <w:szCs w:val="23"/>
          <w:lang w:eastAsia="ru-RU"/>
        </w:rPr>
        <w:t>2</w:t>
      </w:r>
      <w:r w:rsidRPr="004078F5">
        <w:rPr>
          <w:rFonts w:ascii="Georgia" w:eastAsia="Times New Roman" w:hAnsi="Georgia" w:cs="Times New Roman"/>
          <w:color w:val="000000" w:themeColor="text1"/>
          <w:sz w:val="23"/>
          <w:szCs w:val="23"/>
          <w:lang w:eastAsia="ru-RU"/>
        </w:rPr>
        <w:t>. </w:t>
      </w:r>
      <w:r w:rsidRPr="004078F5">
        <w:rPr>
          <w:rFonts w:ascii="Georgia" w:eastAsia="Times New Roman" w:hAnsi="Georgia" w:cs="Times New Roman"/>
          <w:b/>
          <w:bCs/>
          <w:i/>
          <w:iCs/>
          <w:color w:val="000000" w:themeColor="text1"/>
          <w:sz w:val="23"/>
          <w:szCs w:val="23"/>
          <w:lang w:eastAsia="ru-RU"/>
        </w:rPr>
        <w:t>Упрямство</w:t>
      </w:r>
      <w:r w:rsidRPr="004078F5">
        <w:rPr>
          <w:rFonts w:ascii="Georgia" w:eastAsia="Times New Roman" w:hAnsi="Georgia" w:cs="Times New Roman"/>
          <w:color w:val="000000" w:themeColor="text1"/>
          <w:sz w:val="23"/>
          <w:szCs w:val="23"/>
          <w:lang w:eastAsia="ru-RU"/>
        </w:rPr>
        <w:t>.</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Ребенок добивается своего только потому, что он так </w:t>
      </w:r>
      <w:r w:rsidRPr="004078F5">
        <w:rPr>
          <w:rFonts w:ascii="Georgia" w:eastAsia="Times New Roman" w:hAnsi="Georgia" w:cs="Times New Roman"/>
          <w:i/>
          <w:iCs/>
          <w:color w:val="000000" w:themeColor="text1"/>
          <w:sz w:val="23"/>
          <w:szCs w:val="23"/>
          <w:lang w:eastAsia="ru-RU"/>
        </w:rPr>
        <w:t>захотел</w:t>
      </w:r>
      <w:r w:rsidRPr="004078F5">
        <w:rPr>
          <w:rFonts w:ascii="Georgia" w:eastAsia="Times New Roman" w:hAnsi="Georgia" w:cs="Times New Roman"/>
          <w:color w:val="000000" w:themeColor="text1"/>
          <w:sz w:val="23"/>
          <w:szCs w:val="23"/>
          <w:lang w:eastAsia="ru-RU"/>
        </w:rPr>
        <w:t>. Например, малыш может долго и упорно отказываться идти домой с прогулки исключительно потому, что он не желает изменить свое решение.</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3. </w:t>
      </w:r>
      <w:r w:rsidRPr="004078F5">
        <w:rPr>
          <w:rFonts w:ascii="Georgia" w:eastAsia="Times New Roman" w:hAnsi="Georgia" w:cs="Times New Roman"/>
          <w:b/>
          <w:bCs/>
          <w:i/>
          <w:iCs/>
          <w:color w:val="000000" w:themeColor="text1"/>
          <w:sz w:val="23"/>
          <w:szCs w:val="23"/>
          <w:lang w:eastAsia="ru-RU"/>
        </w:rPr>
        <w:t>Строптивость</w:t>
      </w:r>
      <w:r w:rsidRPr="004078F5">
        <w:rPr>
          <w:rFonts w:ascii="Georgia" w:eastAsia="Times New Roman" w:hAnsi="Georgia" w:cs="Times New Roman"/>
          <w:color w:val="000000" w:themeColor="text1"/>
          <w:sz w:val="23"/>
          <w:szCs w:val="23"/>
          <w:lang w:eastAsia="ru-RU"/>
        </w:rPr>
        <w:t>.</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Это постоянное </w:t>
      </w:r>
      <w:r w:rsidRPr="004078F5">
        <w:rPr>
          <w:rFonts w:ascii="Georgia" w:eastAsia="Times New Roman" w:hAnsi="Georgia" w:cs="Times New Roman"/>
          <w:i/>
          <w:iCs/>
          <w:color w:val="000000" w:themeColor="text1"/>
          <w:sz w:val="23"/>
          <w:szCs w:val="23"/>
          <w:lang w:eastAsia="ru-RU"/>
        </w:rPr>
        <w:t>недовольство</w:t>
      </w:r>
      <w:r w:rsidRPr="004078F5">
        <w:rPr>
          <w:rFonts w:ascii="Georgia" w:eastAsia="Times New Roman" w:hAnsi="Georgia" w:cs="Times New Roman"/>
          <w:color w:val="000000" w:themeColor="text1"/>
          <w:sz w:val="23"/>
          <w:szCs w:val="23"/>
          <w:lang w:eastAsia="ru-RU"/>
        </w:rPr>
        <w:t xml:space="preserve"> всем, что предлагает взрослый. Ребенку ничего не нравится из того, что он делал раньше, он как бы отрицает тот образ жизни, который </w:t>
      </w:r>
      <w:r w:rsidRPr="004078F5">
        <w:rPr>
          <w:rFonts w:ascii="Georgia" w:eastAsia="Times New Roman" w:hAnsi="Georgia" w:cs="Times New Roman"/>
          <w:color w:val="000000" w:themeColor="text1"/>
          <w:sz w:val="23"/>
          <w:szCs w:val="23"/>
          <w:lang w:eastAsia="ru-RU"/>
        </w:rPr>
        <w:lastRenderedPageBreak/>
        <w:t>сложился до 3 лет. Это могут быть нежелание идти рядом с мамой за ручку, капризы по любому поводу.</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4. </w:t>
      </w:r>
      <w:r w:rsidRPr="004078F5">
        <w:rPr>
          <w:rFonts w:ascii="Georgia" w:eastAsia="Times New Roman" w:hAnsi="Georgia" w:cs="Times New Roman"/>
          <w:b/>
          <w:bCs/>
          <w:i/>
          <w:iCs/>
          <w:color w:val="000000" w:themeColor="text1"/>
          <w:sz w:val="23"/>
          <w:szCs w:val="23"/>
          <w:lang w:eastAsia="ru-RU"/>
        </w:rPr>
        <w:t>Своеволие</w:t>
      </w:r>
      <w:r w:rsidRPr="004078F5">
        <w:rPr>
          <w:rFonts w:ascii="Georgia" w:eastAsia="Times New Roman" w:hAnsi="Georgia" w:cs="Times New Roman"/>
          <w:color w:val="000000" w:themeColor="text1"/>
          <w:sz w:val="23"/>
          <w:szCs w:val="23"/>
          <w:lang w:eastAsia="ru-RU"/>
        </w:rPr>
        <w:t>.</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Ребенок все хочет делать </w:t>
      </w:r>
      <w:r w:rsidRPr="004078F5">
        <w:rPr>
          <w:rFonts w:ascii="Georgia" w:eastAsia="Times New Roman" w:hAnsi="Georgia" w:cs="Times New Roman"/>
          <w:i/>
          <w:iCs/>
          <w:color w:val="000000" w:themeColor="text1"/>
          <w:sz w:val="23"/>
          <w:szCs w:val="23"/>
          <w:lang w:eastAsia="ru-RU"/>
        </w:rPr>
        <w:t>сам</w:t>
      </w:r>
      <w:r w:rsidRPr="004078F5">
        <w:rPr>
          <w:rFonts w:ascii="Georgia" w:eastAsia="Times New Roman" w:hAnsi="Georgia" w:cs="Times New Roman"/>
          <w:color w:val="000000" w:themeColor="text1"/>
          <w:sz w:val="23"/>
          <w:szCs w:val="23"/>
          <w:lang w:eastAsia="ru-RU"/>
        </w:rPr>
        <w:t>, борется за свою самостоятельность.</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5. </w:t>
      </w:r>
      <w:r w:rsidRPr="004078F5">
        <w:rPr>
          <w:rFonts w:ascii="Georgia" w:eastAsia="Times New Roman" w:hAnsi="Georgia" w:cs="Times New Roman"/>
          <w:b/>
          <w:bCs/>
          <w:i/>
          <w:iCs/>
          <w:color w:val="000000" w:themeColor="text1"/>
          <w:sz w:val="23"/>
          <w:szCs w:val="23"/>
          <w:lang w:eastAsia="ru-RU"/>
        </w:rPr>
        <w:t>Бунт против окружающих</w:t>
      </w:r>
      <w:r w:rsidRPr="004078F5">
        <w:rPr>
          <w:rFonts w:ascii="Georgia" w:eastAsia="Times New Roman" w:hAnsi="Georgia" w:cs="Times New Roman"/>
          <w:color w:val="000000" w:themeColor="text1"/>
          <w:sz w:val="23"/>
          <w:szCs w:val="23"/>
          <w:lang w:eastAsia="ru-RU"/>
        </w:rPr>
        <w:t>.</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Ребенок как будто находится в состоянии жесткого </w:t>
      </w:r>
      <w:r w:rsidRPr="004078F5">
        <w:rPr>
          <w:rFonts w:ascii="Georgia" w:eastAsia="Times New Roman" w:hAnsi="Georgia" w:cs="Times New Roman"/>
          <w:i/>
          <w:iCs/>
          <w:color w:val="000000" w:themeColor="text1"/>
          <w:sz w:val="23"/>
          <w:szCs w:val="23"/>
          <w:lang w:eastAsia="ru-RU"/>
        </w:rPr>
        <w:t>конфликта</w:t>
      </w:r>
      <w:r w:rsidRPr="004078F5">
        <w:rPr>
          <w:rFonts w:ascii="Georgia" w:eastAsia="Times New Roman" w:hAnsi="Georgia" w:cs="Times New Roman"/>
          <w:color w:val="000000" w:themeColor="text1"/>
          <w:sz w:val="23"/>
          <w:szCs w:val="23"/>
          <w:lang w:eastAsia="ru-RU"/>
        </w:rPr>
        <w:t> со всеми людьми, постоянно ссорится с ними, ведет себя очень агрессивно.</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6. </w:t>
      </w:r>
      <w:r w:rsidRPr="004078F5">
        <w:rPr>
          <w:rFonts w:ascii="Georgia" w:eastAsia="Times New Roman" w:hAnsi="Georgia" w:cs="Times New Roman"/>
          <w:b/>
          <w:bCs/>
          <w:i/>
          <w:iCs/>
          <w:color w:val="000000" w:themeColor="text1"/>
          <w:sz w:val="23"/>
          <w:szCs w:val="23"/>
          <w:lang w:eastAsia="ru-RU"/>
        </w:rPr>
        <w:t xml:space="preserve">Обесценивание личности </w:t>
      </w:r>
      <w:proofErr w:type="gramStart"/>
      <w:r w:rsidRPr="004078F5">
        <w:rPr>
          <w:rFonts w:ascii="Georgia" w:eastAsia="Times New Roman" w:hAnsi="Georgia" w:cs="Times New Roman"/>
          <w:b/>
          <w:bCs/>
          <w:i/>
          <w:iCs/>
          <w:color w:val="000000" w:themeColor="text1"/>
          <w:sz w:val="23"/>
          <w:szCs w:val="23"/>
          <w:lang w:eastAsia="ru-RU"/>
        </w:rPr>
        <w:t>близких</w:t>
      </w:r>
      <w:proofErr w:type="gramEnd"/>
      <w:r w:rsidRPr="004078F5">
        <w:rPr>
          <w:rFonts w:ascii="Georgia" w:eastAsia="Times New Roman" w:hAnsi="Georgia" w:cs="Times New Roman"/>
          <w:color w:val="000000" w:themeColor="text1"/>
          <w:sz w:val="23"/>
          <w:szCs w:val="23"/>
          <w:lang w:eastAsia="ru-RU"/>
        </w:rPr>
        <w:t>.</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Малыш может начать называть мать или отца </w:t>
      </w:r>
      <w:r w:rsidRPr="004078F5">
        <w:rPr>
          <w:rFonts w:ascii="Georgia" w:eastAsia="Times New Roman" w:hAnsi="Georgia" w:cs="Times New Roman"/>
          <w:i/>
          <w:iCs/>
          <w:color w:val="000000" w:themeColor="text1"/>
          <w:sz w:val="23"/>
          <w:szCs w:val="23"/>
          <w:lang w:eastAsia="ru-RU"/>
        </w:rPr>
        <w:t>бранными</w:t>
      </w:r>
      <w:r w:rsidRPr="004078F5">
        <w:rPr>
          <w:rFonts w:ascii="Georgia" w:eastAsia="Times New Roman" w:hAnsi="Georgia" w:cs="Times New Roman"/>
          <w:color w:val="000000" w:themeColor="text1"/>
          <w:sz w:val="23"/>
          <w:szCs w:val="23"/>
          <w:lang w:eastAsia="ru-RU"/>
        </w:rPr>
        <w:t> словами, которых ранее не употреблял. Точно также он вдруг резко меняет отношение к своим игрушкам, замахивается на них, как будто они живые, отказывается играть с ними.</w:t>
      </w:r>
    </w:p>
    <w:p w:rsidR="004078F5" w:rsidRPr="004078F5" w:rsidRDefault="004078F5" w:rsidP="004078F5">
      <w:pPr>
        <w:shd w:val="clear" w:color="auto" w:fill="FFFFFF"/>
        <w:spacing w:after="60" w:line="378" w:lineRule="atLeast"/>
        <w:jc w:val="center"/>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noProof/>
          <w:color w:val="000000" w:themeColor="text1"/>
          <w:sz w:val="23"/>
          <w:szCs w:val="23"/>
          <w:lang w:eastAsia="ru-RU"/>
        </w:rPr>
        <w:drawing>
          <wp:inline distT="0" distB="0" distL="0" distR="0">
            <wp:extent cx="4284345" cy="2844800"/>
            <wp:effectExtent l="0" t="0" r="1905" b="0"/>
            <wp:docPr id="4" name="Рисунок 4" descr="krizis-3-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izis-3-le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4345" cy="2844800"/>
                    </a:xfrm>
                    <a:prstGeom prst="rect">
                      <a:avLst/>
                    </a:prstGeom>
                    <a:noFill/>
                    <a:ln>
                      <a:noFill/>
                    </a:ln>
                  </pic:spPr>
                </pic:pic>
              </a:graphicData>
            </a:graphic>
          </wp:inline>
        </w:drawing>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7. </w:t>
      </w:r>
      <w:r w:rsidRPr="004078F5">
        <w:rPr>
          <w:rFonts w:ascii="Georgia" w:eastAsia="Times New Roman" w:hAnsi="Georgia" w:cs="Times New Roman"/>
          <w:b/>
          <w:bCs/>
          <w:i/>
          <w:iCs/>
          <w:color w:val="000000" w:themeColor="text1"/>
          <w:sz w:val="23"/>
          <w:szCs w:val="23"/>
          <w:lang w:eastAsia="ru-RU"/>
        </w:rPr>
        <w:t>Деспотическое подавление окружающих</w:t>
      </w:r>
      <w:r w:rsidRPr="004078F5">
        <w:rPr>
          <w:rFonts w:ascii="Georgia" w:eastAsia="Times New Roman" w:hAnsi="Georgia" w:cs="Times New Roman"/>
          <w:color w:val="000000" w:themeColor="text1"/>
          <w:sz w:val="23"/>
          <w:szCs w:val="23"/>
          <w:lang w:eastAsia="ru-RU"/>
        </w:rPr>
        <w:t>.</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Это наблюдается в семьях с </w:t>
      </w:r>
      <w:hyperlink r:id="rId9" w:tooltip="Единственный ребенок в семье" w:history="1">
        <w:r w:rsidRPr="004078F5">
          <w:rPr>
            <w:rFonts w:ascii="Georgia" w:eastAsia="Times New Roman" w:hAnsi="Georgia" w:cs="Times New Roman"/>
            <w:b/>
            <w:bCs/>
            <w:i/>
            <w:iCs/>
            <w:color w:val="000000" w:themeColor="text1"/>
            <w:sz w:val="23"/>
            <w:szCs w:val="23"/>
            <w:u w:val="single"/>
            <w:lang w:eastAsia="ru-RU"/>
          </w:rPr>
          <w:t>единственным</w:t>
        </w:r>
      </w:hyperlink>
      <w:r w:rsidRPr="004078F5">
        <w:rPr>
          <w:rFonts w:ascii="Georgia" w:eastAsia="Times New Roman" w:hAnsi="Georgia" w:cs="Times New Roman"/>
          <w:color w:val="000000" w:themeColor="text1"/>
          <w:sz w:val="23"/>
          <w:szCs w:val="23"/>
          <w:lang w:eastAsia="ru-RU"/>
        </w:rPr>
        <w:t> ребенком. Вся семья должна удовлетворять любое желание маленького тирана, в противном случае ее ждут истерики и слезы. Если в семье несколько детей, то это проявляется в </w:t>
      </w:r>
      <w:hyperlink r:id="rId10" w:tooltip="Ревность" w:history="1">
        <w:r w:rsidRPr="004078F5">
          <w:rPr>
            <w:rFonts w:ascii="Georgia" w:eastAsia="Times New Roman" w:hAnsi="Georgia" w:cs="Times New Roman"/>
            <w:b/>
            <w:bCs/>
            <w:i/>
            <w:iCs/>
            <w:color w:val="000000" w:themeColor="text1"/>
            <w:sz w:val="23"/>
            <w:szCs w:val="23"/>
            <w:u w:val="single"/>
            <w:lang w:eastAsia="ru-RU"/>
          </w:rPr>
          <w:t>ревности</w:t>
        </w:r>
      </w:hyperlink>
      <w:r w:rsidRPr="004078F5">
        <w:rPr>
          <w:rFonts w:ascii="Georgia" w:eastAsia="Times New Roman" w:hAnsi="Georgia" w:cs="Times New Roman"/>
          <w:color w:val="000000" w:themeColor="text1"/>
          <w:sz w:val="23"/>
          <w:szCs w:val="23"/>
          <w:lang w:eastAsia="ru-RU"/>
        </w:rPr>
        <w:t>, а иногда в агрессии к младшему ребенку, требованиях постоянного внимания к себе.</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Родители не должны пугаться остроты протекания кризиса, это вовсе не отрицательный показатель. Напротив, яркое проявление этого периода говорит о том, что личность </w:t>
      </w:r>
      <w:proofErr w:type="spellStart"/>
      <w:r w:rsidRPr="004078F5">
        <w:rPr>
          <w:rFonts w:ascii="Georgia" w:eastAsia="Times New Roman" w:hAnsi="Georgia" w:cs="Times New Roman"/>
          <w:color w:val="000000" w:themeColor="text1"/>
          <w:sz w:val="23"/>
          <w:szCs w:val="23"/>
          <w:lang w:eastAsia="ru-RU"/>
        </w:rPr>
        <w:t>ребенкаготова</w:t>
      </w:r>
      <w:proofErr w:type="spellEnd"/>
      <w:r w:rsidRPr="004078F5">
        <w:rPr>
          <w:rFonts w:ascii="Georgia" w:eastAsia="Times New Roman" w:hAnsi="Georgia" w:cs="Times New Roman"/>
          <w:color w:val="000000" w:themeColor="text1"/>
          <w:sz w:val="23"/>
          <w:szCs w:val="23"/>
          <w:lang w:eastAsia="ru-RU"/>
        </w:rPr>
        <w:t xml:space="preserve"> к дальнейшему развитию и социальной адаптации. И наоборот, </w:t>
      </w:r>
      <w:proofErr w:type="gramStart"/>
      <w:r w:rsidRPr="004078F5">
        <w:rPr>
          <w:rFonts w:ascii="Georgia" w:eastAsia="Times New Roman" w:hAnsi="Georgia" w:cs="Times New Roman"/>
          <w:color w:val="000000" w:themeColor="text1"/>
          <w:sz w:val="23"/>
          <w:szCs w:val="23"/>
          <w:lang w:eastAsia="ru-RU"/>
        </w:rPr>
        <w:t>внешняя</w:t>
      </w:r>
      <w:proofErr w:type="gramEnd"/>
      <w:r w:rsidRPr="004078F5">
        <w:rPr>
          <w:rFonts w:ascii="Georgia" w:eastAsia="Times New Roman" w:hAnsi="Georgia" w:cs="Times New Roman"/>
          <w:color w:val="000000" w:themeColor="text1"/>
          <w:sz w:val="23"/>
          <w:szCs w:val="23"/>
          <w:lang w:eastAsia="ru-RU"/>
        </w:rPr>
        <w:t xml:space="preserve"> «</w:t>
      </w:r>
      <w:proofErr w:type="spellStart"/>
      <w:r w:rsidRPr="004078F5">
        <w:rPr>
          <w:rFonts w:ascii="Georgia" w:eastAsia="Times New Roman" w:hAnsi="Georgia" w:cs="Times New Roman"/>
          <w:i/>
          <w:iCs/>
          <w:color w:val="000000" w:themeColor="text1"/>
          <w:sz w:val="23"/>
          <w:szCs w:val="23"/>
          <w:lang w:eastAsia="ru-RU"/>
        </w:rPr>
        <w:t>бескризисность</w:t>
      </w:r>
      <w:proofErr w:type="spellEnd"/>
      <w:r w:rsidRPr="004078F5">
        <w:rPr>
          <w:rFonts w:ascii="Georgia" w:eastAsia="Times New Roman" w:hAnsi="Georgia" w:cs="Times New Roman"/>
          <w:color w:val="000000" w:themeColor="text1"/>
          <w:sz w:val="23"/>
          <w:szCs w:val="23"/>
          <w:lang w:eastAsia="ru-RU"/>
        </w:rPr>
        <w:t xml:space="preserve">«, создающая иллюзию благополучия, может быть обманчивой, свидетельствовать о том, что в развитии ребенка не произошло </w:t>
      </w:r>
      <w:r w:rsidRPr="004078F5">
        <w:rPr>
          <w:rFonts w:ascii="Georgia" w:eastAsia="Times New Roman" w:hAnsi="Georgia" w:cs="Times New Roman"/>
          <w:color w:val="000000" w:themeColor="text1"/>
          <w:sz w:val="23"/>
          <w:szCs w:val="23"/>
          <w:lang w:eastAsia="ru-RU"/>
        </w:rPr>
        <w:lastRenderedPageBreak/>
        <w:t>нужных возрастных изменений. Здесь больше опасны проблемы непонимания со стороны взрослых.</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b/>
          <w:bCs/>
          <w:i/>
          <w:iCs/>
          <w:color w:val="000000" w:themeColor="text1"/>
          <w:sz w:val="23"/>
          <w:szCs w:val="23"/>
          <w:lang w:eastAsia="ru-RU"/>
        </w:rPr>
        <w:t>Что необходимо знать родителям:</w:t>
      </w:r>
    </w:p>
    <w:p w:rsidR="004078F5" w:rsidRPr="004078F5" w:rsidRDefault="004078F5" w:rsidP="004078F5">
      <w:pPr>
        <w:numPr>
          <w:ilvl w:val="0"/>
          <w:numId w:val="1"/>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период упрямства и капризности начинается примерно </w:t>
      </w:r>
      <w:r w:rsidRPr="004078F5">
        <w:rPr>
          <w:rFonts w:ascii="Georgia" w:eastAsia="Times New Roman" w:hAnsi="Georgia" w:cs="Times New Roman"/>
          <w:b/>
          <w:bCs/>
          <w:color w:val="000000" w:themeColor="text1"/>
          <w:sz w:val="23"/>
          <w:szCs w:val="23"/>
          <w:lang w:eastAsia="ru-RU"/>
        </w:rPr>
        <w:t>с 18 месяцев</w:t>
      </w:r>
      <w:r w:rsidRPr="004078F5">
        <w:rPr>
          <w:rFonts w:ascii="Georgia" w:eastAsia="Times New Roman" w:hAnsi="Georgia" w:cs="Times New Roman"/>
          <w:color w:val="000000" w:themeColor="text1"/>
          <w:sz w:val="23"/>
          <w:szCs w:val="23"/>
          <w:lang w:eastAsia="ru-RU"/>
        </w:rPr>
        <w:t>;</w:t>
      </w:r>
    </w:p>
    <w:p w:rsidR="004078F5" w:rsidRPr="004078F5" w:rsidRDefault="004078F5" w:rsidP="004078F5">
      <w:pPr>
        <w:numPr>
          <w:ilvl w:val="0"/>
          <w:numId w:val="1"/>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как правило, заканчивается эта фаза </w:t>
      </w:r>
      <w:r w:rsidRPr="004078F5">
        <w:rPr>
          <w:rFonts w:ascii="Georgia" w:eastAsia="Times New Roman" w:hAnsi="Georgia" w:cs="Times New Roman"/>
          <w:b/>
          <w:bCs/>
          <w:color w:val="000000" w:themeColor="text1"/>
          <w:sz w:val="23"/>
          <w:szCs w:val="23"/>
          <w:lang w:eastAsia="ru-RU"/>
        </w:rPr>
        <w:t>в 3,5 — 4 года</w:t>
      </w:r>
      <w:r w:rsidRPr="004078F5">
        <w:rPr>
          <w:rFonts w:ascii="Georgia" w:eastAsia="Times New Roman" w:hAnsi="Georgia" w:cs="Times New Roman"/>
          <w:color w:val="000000" w:themeColor="text1"/>
          <w:sz w:val="23"/>
          <w:szCs w:val="23"/>
          <w:lang w:eastAsia="ru-RU"/>
        </w:rPr>
        <w:t xml:space="preserve">; случайные приступы упрямства в </w:t>
      </w:r>
      <w:proofErr w:type="gramStart"/>
      <w:r w:rsidRPr="004078F5">
        <w:rPr>
          <w:rFonts w:ascii="Georgia" w:eastAsia="Times New Roman" w:hAnsi="Georgia" w:cs="Times New Roman"/>
          <w:color w:val="000000" w:themeColor="text1"/>
          <w:sz w:val="23"/>
          <w:szCs w:val="23"/>
          <w:lang w:eastAsia="ru-RU"/>
        </w:rPr>
        <w:t>более старшем</w:t>
      </w:r>
      <w:proofErr w:type="gramEnd"/>
      <w:r w:rsidRPr="004078F5">
        <w:rPr>
          <w:rFonts w:ascii="Georgia" w:eastAsia="Times New Roman" w:hAnsi="Georgia" w:cs="Times New Roman"/>
          <w:color w:val="000000" w:themeColor="text1"/>
          <w:sz w:val="23"/>
          <w:szCs w:val="23"/>
          <w:lang w:eastAsia="ru-RU"/>
        </w:rPr>
        <w:t xml:space="preserve"> возрасте — вещь вполне нормальная;</w:t>
      </w:r>
    </w:p>
    <w:p w:rsidR="004078F5" w:rsidRPr="004078F5" w:rsidRDefault="004078F5" w:rsidP="004078F5">
      <w:pPr>
        <w:numPr>
          <w:ilvl w:val="0"/>
          <w:numId w:val="1"/>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пик упрямства приходится </w:t>
      </w:r>
      <w:r w:rsidRPr="004078F5">
        <w:rPr>
          <w:rFonts w:ascii="Georgia" w:eastAsia="Times New Roman" w:hAnsi="Georgia" w:cs="Times New Roman"/>
          <w:b/>
          <w:bCs/>
          <w:color w:val="000000" w:themeColor="text1"/>
          <w:sz w:val="23"/>
          <w:szCs w:val="23"/>
          <w:lang w:eastAsia="ru-RU"/>
        </w:rPr>
        <w:t>на 2,5 — 3 года</w:t>
      </w:r>
      <w:r w:rsidRPr="004078F5">
        <w:rPr>
          <w:rFonts w:ascii="Georgia" w:eastAsia="Times New Roman" w:hAnsi="Georgia" w:cs="Times New Roman"/>
          <w:color w:val="000000" w:themeColor="text1"/>
          <w:sz w:val="23"/>
          <w:szCs w:val="23"/>
          <w:lang w:eastAsia="ru-RU"/>
        </w:rPr>
        <w:t>;</w:t>
      </w:r>
    </w:p>
    <w:p w:rsidR="004078F5" w:rsidRPr="004078F5" w:rsidRDefault="004078F5" w:rsidP="004078F5">
      <w:pPr>
        <w:numPr>
          <w:ilvl w:val="0"/>
          <w:numId w:val="1"/>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b/>
          <w:bCs/>
          <w:color w:val="000000" w:themeColor="text1"/>
          <w:sz w:val="23"/>
          <w:szCs w:val="23"/>
          <w:lang w:eastAsia="ru-RU"/>
        </w:rPr>
        <w:t>мальчики</w:t>
      </w:r>
      <w:r w:rsidRPr="004078F5">
        <w:rPr>
          <w:rFonts w:ascii="Georgia" w:eastAsia="Times New Roman" w:hAnsi="Georgia" w:cs="Times New Roman"/>
          <w:color w:val="000000" w:themeColor="text1"/>
          <w:sz w:val="23"/>
          <w:szCs w:val="23"/>
          <w:lang w:eastAsia="ru-RU"/>
        </w:rPr>
        <w:t> упрямятся сильнее, чем девочки;</w:t>
      </w:r>
    </w:p>
    <w:p w:rsidR="004078F5" w:rsidRPr="004078F5" w:rsidRDefault="004078F5" w:rsidP="004078F5">
      <w:pPr>
        <w:numPr>
          <w:ilvl w:val="0"/>
          <w:numId w:val="1"/>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b/>
          <w:bCs/>
          <w:color w:val="000000" w:themeColor="text1"/>
          <w:sz w:val="23"/>
          <w:szCs w:val="23"/>
          <w:lang w:eastAsia="ru-RU"/>
        </w:rPr>
        <w:t>девочки</w:t>
      </w:r>
      <w:r w:rsidRPr="004078F5">
        <w:rPr>
          <w:rFonts w:ascii="Georgia" w:eastAsia="Times New Roman" w:hAnsi="Georgia" w:cs="Times New Roman"/>
          <w:color w:val="000000" w:themeColor="text1"/>
          <w:sz w:val="23"/>
          <w:szCs w:val="23"/>
          <w:lang w:eastAsia="ru-RU"/>
        </w:rPr>
        <w:t> капризничают чаще, чем мальчики;</w:t>
      </w:r>
    </w:p>
    <w:p w:rsidR="004078F5" w:rsidRPr="004078F5" w:rsidRDefault="004078F5" w:rsidP="004078F5">
      <w:pPr>
        <w:numPr>
          <w:ilvl w:val="0"/>
          <w:numId w:val="1"/>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в кризисный период приступы упрямства и капризности случаются у детей </w:t>
      </w:r>
      <w:r w:rsidRPr="004078F5">
        <w:rPr>
          <w:rFonts w:ascii="Georgia" w:eastAsia="Times New Roman" w:hAnsi="Georgia" w:cs="Times New Roman"/>
          <w:b/>
          <w:bCs/>
          <w:color w:val="000000" w:themeColor="text1"/>
          <w:sz w:val="23"/>
          <w:szCs w:val="23"/>
          <w:lang w:eastAsia="ru-RU"/>
        </w:rPr>
        <w:t>по 5 раз в день</w:t>
      </w:r>
      <w:r w:rsidRPr="004078F5">
        <w:rPr>
          <w:rFonts w:ascii="Georgia" w:eastAsia="Times New Roman" w:hAnsi="Georgia" w:cs="Times New Roman"/>
          <w:color w:val="000000" w:themeColor="text1"/>
          <w:sz w:val="23"/>
          <w:szCs w:val="23"/>
          <w:lang w:eastAsia="ru-RU"/>
        </w:rPr>
        <w:t>, у некоторых — до 19!</w:t>
      </w:r>
    </w:p>
    <w:p w:rsidR="004078F5" w:rsidRPr="004078F5" w:rsidRDefault="004078F5" w:rsidP="004078F5">
      <w:pPr>
        <w:numPr>
          <w:ilvl w:val="0"/>
          <w:numId w:val="1"/>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если дети по достижении </w:t>
      </w:r>
      <w:r w:rsidRPr="004078F5">
        <w:rPr>
          <w:rFonts w:ascii="Georgia" w:eastAsia="Times New Roman" w:hAnsi="Georgia" w:cs="Times New Roman"/>
          <w:b/>
          <w:bCs/>
          <w:color w:val="000000" w:themeColor="text1"/>
          <w:sz w:val="23"/>
          <w:szCs w:val="23"/>
          <w:lang w:eastAsia="ru-RU"/>
        </w:rPr>
        <w:t>4 лет</w:t>
      </w:r>
      <w:r w:rsidRPr="004078F5">
        <w:rPr>
          <w:rFonts w:ascii="Georgia" w:eastAsia="Times New Roman" w:hAnsi="Georgia" w:cs="Times New Roman"/>
          <w:color w:val="000000" w:themeColor="text1"/>
          <w:sz w:val="23"/>
          <w:szCs w:val="23"/>
          <w:lang w:eastAsia="ru-RU"/>
        </w:rPr>
        <w:t> продолжают упрямиться и капризничать, то вероятнее всего речь идет о «фиксированном» упрямстве, истеричности, как удобных способах</w:t>
      </w:r>
      <w:r>
        <w:rPr>
          <w:rFonts w:ascii="Georgia" w:eastAsia="Times New Roman" w:hAnsi="Georgia" w:cs="Times New Roman"/>
          <w:color w:val="000000" w:themeColor="text1"/>
          <w:sz w:val="23"/>
          <w:szCs w:val="23"/>
          <w:lang w:eastAsia="ru-RU"/>
        </w:rPr>
        <w:t xml:space="preserve"> </w:t>
      </w:r>
      <w:hyperlink r:id="rId11" w:tooltip="Манипуляция родителями" w:history="1">
        <w:r w:rsidRPr="004078F5">
          <w:rPr>
            <w:rFonts w:ascii="Georgia" w:eastAsia="Times New Roman" w:hAnsi="Georgia" w:cs="Times New Roman"/>
            <w:b/>
            <w:bCs/>
            <w:i/>
            <w:iCs/>
            <w:color w:val="000000" w:themeColor="text1"/>
            <w:sz w:val="23"/>
            <w:szCs w:val="23"/>
            <w:u w:val="single"/>
            <w:lang w:eastAsia="ru-RU"/>
          </w:rPr>
          <w:t>манипулирования</w:t>
        </w:r>
      </w:hyperlink>
      <w:r w:rsidRPr="004078F5">
        <w:rPr>
          <w:rFonts w:ascii="Georgia" w:eastAsia="Times New Roman" w:hAnsi="Georgia" w:cs="Times New Roman"/>
          <w:color w:val="000000" w:themeColor="text1"/>
          <w:sz w:val="23"/>
          <w:szCs w:val="23"/>
          <w:lang w:eastAsia="ru-RU"/>
        </w:rPr>
        <w:t> ребенком своими родителями; чаще всего это результат соглашательского поведения родителей, поддавшихся нажиму, со стороны ребенка, нередко ради своего спокойствия.</w:t>
      </w:r>
    </w:p>
    <w:p w:rsidR="004078F5" w:rsidRPr="004078F5" w:rsidRDefault="004078F5" w:rsidP="004078F5">
      <w:pPr>
        <w:shd w:val="clear" w:color="auto" w:fill="FFFFFF"/>
        <w:spacing w:after="60" w:line="378" w:lineRule="atLeast"/>
        <w:jc w:val="center"/>
        <w:rPr>
          <w:rFonts w:ascii="Georgia" w:eastAsia="Times New Roman" w:hAnsi="Georgia" w:cs="Times New Roman"/>
          <w:color w:val="32130B"/>
          <w:sz w:val="23"/>
          <w:szCs w:val="23"/>
          <w:lang w:eastAsia="ru-RU"/>
        </w:rPr>
      </w:pPr>
      <w:r w:rsidRPr="004078F5">
        <w:rPr>
          <w:rFonts w:ascii="Georgia" w:eastAsia="Times New Roman" w:hAnsi="Georgia" w:cs="Times New Roman"/>
          <w:noProof/>
          <w:color w:val="32130B"/>
          <w:sz w:val="23"/>
          <w:szCs w:val="23"/>
          <w:lang w:eastAsia="ru-RU"/>
        </w:rPr>
        <w:drawing>
          <wp:inline distT="0" distB="0" distL="0" distR="0">
            <wp:extent cx="4182745" cy="3284855"/>
            <wp:effectExtent l="0" t="0" r="8255" b="0"/>
            <wp:docPr id="5" name="Рисунок 5" descr="krizis-3-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izis-3-le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2745" cy="3284855"/>
                    </a:xfrm>
                    <a:prstGeom prst="rect">
                      <a:avLst/>
                    </a:prstGeom>
                    <a:noFill/>
                    <a:ln>
                      <a:noFill/>
                    </a:ln>
                  </pic:spPr>
                </pic:pic>
              </a:graphicData>
            </a:graphic>
          </wp:inline>
        </w:drawing>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32130B"/>
          <w:sz w:val="23"/>
          <w:szCs w:val="23"/>
          <w:lang w:eastAsia="ru-RU"/>
        </w:rPr>
        <w:t xml:space="preserve">Как смягчить проявление кризиса? Как помочь ребенку выйти из него, не вынося в душе негативные </w:t>
      </w:r>
      <w:r w:rsidRPr="004078F5">
        <w:rPr>
          <w:rFonts w:ascii="Georgia" w:eastAsia="Times New Roman" w:hAnsi="Georgia" w:cs="Times New Roman"/>
          <w:color w:val="000000" w:themeColor="text1"/>
          <w:sz w:val="23"/>
          <w:szCs w:val="23"/>
          <w:lang w:eastAsia="ru-RU"/>
        </w:rPr>
        <w:t>качества, ведь: упрямство — это крайняя степень проявления воли, необходимого для ребенка качества; капризность — демонстрация собственной значимости для других, ощущение своего «Я»; эгоизм — в здоровом виде чувство «самости», собственное достоинство;</w:t>
      </w:r>
      <w:r w:rsidR="006550BA">
        <w:rPr>
          <w:rFonts w:ascii="Georgia" w:eastAsia="Times New Roman" w:hAnsi="Georgia" w:cs="Times New Roman"/>
          <w:color w:val="000000" w:themeColor="text1"/>
          <w:sz w:val="23"/>
          <w:szCs w:val="23"/>
          <w:lang w:eastAsia="ru-RU"/>
        </w:rPr>
        <w:t xml:space="preserve"> </w:t>
      </w:r>
      <w:r w:rsidRPr="004078F5">
        <w:rPr>
          <w:rFonts w:ascii="Georgia" w:eastAsia="Times New Roman" w:hAnsi="Georgia" w:cs="Times New Roman"/>
          <w:color w:val="000000" w:themeColor="text1"/>
          <w:sz w:val="23"/>
          <w:szCs w:val="23"/>
          <w:lang w:eastAsia="ru-RU"/>
        </w:rPr>
        <w:t>агрессивность — крайняя форма самозащиты; замкнутость — неадекватная форма  проявления здоровой осторожности, — то есть необходимых </w:t>
      </w:r>
      <w:hyperlink r:id="rId13" w:tooltip="Эмоции и чувства" w:history="1">
        <w:r w:rsidRPr="004078F5">
          <w:rPr>
            <w:rFonts w:ascii="Georgia" w:eastAsia="Times New Roman" w:hAnsi="Georgia" w:cs="Times New Roman"/>
            <w:b/>
            <w:bCs/>
            <w:i/>
            <w:iCs/>
            <w:color w:val="000000" w:themeColor="text1"/>
            <w:sz w:val="23"/>
            <w:szCs w:val="23"/>
            <w:u w:val="single"/>
            <w:lang w:eastAsia="ru-RU"/>
          </w:rPr>
          <w:t>качеств</w:t>
        </w:r>
      </w:hyperlink>
      <w:r w:rsidRPr="004078F5">
        <w:rPr>
          <w:rFonts w:ascii="Georgia" w:eastAsia="Times New Roman" w:hAnsi="Georgia" w:cs="Times New Roman"/>
          <w:color w:val="000000" w:themeColor="text1"/>
          <w:sz w:val="23"/>
          <w:szCs w:val="23"/>
          <w:lang w:eastAsia="ru-RU"/>
        </w:rPr>
        <w:t> для выживания в обществе. Ребенок должен выйти из кризиса  с набором положительных качеств. Главная задача взрослых — </w:t>
      </w:r>
      <w:r w:rsidRPr="004078F5">
        <w:rPr>
          <w:rFonts w:ascii="Georgia" w:eastAsia="Times New Roman" w:hAnsi="Georgia" w:cs="Times New Roman"/>
          <w:b/>
          <w:bCs/>
          <w:color w:val="000000" w:themeColor="text1"/>
          <w:sz w:val="23"/>
          <w:szCs w:val="23"/>
          <w:lang w:eastAsia="ru-RU"/>
        </w:rPr>
        <w:t>не допустить</w:t>
      </w:r>
      <w:r w:rsidRPr="004078F5">
        <w:rPr>
          <w:rFonts w:ascii="Georgia" w:eastAsia="Times New Roman" w:hAnsi="Georgia" w:cs="Times New Roman"/>
          <w:color w:val="000000" w:themeColor="text1"/>
          <w:sz w:val="23"/>
          <w:szCs w:val="23"/>
          <w:lang w:eastAsia="ru-RU"/>
        </w:rPr>
        <w:t> закрепления крайних форм проявлений.</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lastRenderedPageBreak/>
        <w:t> </w:t>
      </w:r>
    </w:p>
    <w:p w:rsidR="004078F5" w:rsidRPr="004078F5" w:rsidRDefault="004078F5" w:rsidP="004078F5">
      <w:pPr>
        <w:shd w:val="clear" w:color="auto" w:fill="FFFFFF"/>
        <w:spacing w:after="60" w:line="378" w:lineRule="atLeast"/>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b/>
          <w:bCs/>
          <w:i/>
          <w:iCs/>
          <w:color w:val="000000" w:themeColor="text1"/>
          <w:sz w:val="23"/>
          <w:szCs w:val="23"/>
          <w:lang w:eastAsia="ru-RU"/>
        </w:rPr>
        <w:t>Что можно сделать?</w:t>
      </w:r>
    </w:p>
    <w:p w:rsidR="004078F5" w:rsidRPr="004078F5" w:rsidRDefault="004078F5" w:rsidP="004078F5">
      <w:pPr>
        <w:numPr>
          <w:ilvl w:val="0"/>
          <w:numId w:val="2"/>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Не придавайте большого значения упрямству и капризности. Примите к сведению приступ, но не очень волнуйтесь за ребенка.</w:t>
      </w:r>
    </w:p>
    <w:p w:rsidR="004078F5" w:rsidRPr="004078F5" w:rsidRDefault="004078F5" w:rsidP="004078F5">
      <w:pPr>
        <w:numPr>
          <w:ilvl w:val="0"/>
          <w:numId w:val="3"/>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Во время приступа оставайтесь рядом, дайте ему почувствовать, что Вы его понимаете.</w:t>
      </w:r>
    </w:p>
    <w:p w:rsidR="004078F5" w:rsidRPr="004078F5" w:rsidRDefault="004078F5" w:rsidP="004078F5">
      <w:pPr>
        <w:numPr>
          <w:ilvl w:val="0"/>
          <w:numId w:val="4"/>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Не пытайтесь в это время что-либо внушать ребенку — это бесполезно. Ругань не имеет смысла, шлепки еще больше его взбудоражат.</w:t>
      </w:r>
    </w:p>
    <w:p w:rsidR="004078F5" w:rsidRPr="004078F5" w:rsidRDefault="004078F5" w:rsidP="004078F5">
      <w:pPr>
        <w:numPr>
          <w:ilvl w:val="0"/>
          <w:numId w:val="5"/>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Будьте в поведении с ребенком настойчивы. Если Вы сказали «нет», оставайтесь и дальше при этом мнении.</w:t>
      </w:r>
    </w:p>
    <w:p w:rsidR="004078F5" w:rsidRPr="004078F5" w:rsidRDefault="004078F5" w:rsidP="004078F5">
      <w:pPr>
        <w:numPr>
          <w:ilvl w:val="0"/>
          <w:numId w:val="6"/>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Не сдавайтесь даже тогда, когда приступ у ребенка протекает в общественном месте. Чаще всего помогает только одно — взять его за руку и увести.</w:t>
      </w:r>
    </w:p>
    <w:p w:rsidR="004078F5" w:rsidRPr="004078F5" w:rsidRDefault="004078F5" w:rsidP="004078F5">
      <w:pPr>
        <w:numPr>
          <w:ilvl w:val="0"/>
          <w:numId w:val="7"/>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xml:space="preserve">Истеричность и капризность требует зрителей, не прибегайте к помощи посторонних: «Посмотрите, какая плохая девочка, </w:t>
      </w:r>
      <w:proofErr w:type="spellStart"/>
      <w:r w:rsidRPr="004078F5">
        <w:rPr>
          <w:rFonts w:ascii="Georgia" w:eastAsia="Times New Roman" w:hAnsi="Georgia" w:cs="Times New Roman"/>
          <w:color w:val="000000" w:themeColor="text1"/>
          <w:sz w:val="23"/>
          <w:szCs w:val="23"/>
          <w:lang w:eastAsia="ru-RU"/>
        </w:rPr>
        <w:t>ай-яй-яй</w:t>
      </w:r>
      <w:proofErr w:type="spellEnd"/>
      <w:r w:rsidRPr="004078F5">
        <w:rPr>
          <w:rFonts w:ascii="Georgia" w:eastAsia="Times New Roman" w:hAnsi="Georgia" w:cs="Times New Roman"/>
          <w:color w:val="000000" w:themeColor="text1"/>
          <w:sz w:val="23"/>
          <w:szCs w:val="23"/>
          <w:lang w:eastAsia="ru-RU"/>
        </w:rPr>
        <w:t>!» Ребенку только этого и нужно.</w:t>
      </w:r>
    </w:p>
    <w:p w:rsidR="004078F5" w:rsidRPr="004078F5" w:rsidRDefault="004078F5" w:rsidP="004078F5">
      <w:pPr>
        <w:numPr>
          <w:ilvl w:val="0"/>
          <w:numId w:val="8"/>
        </w:numPr>
        <w:shd w:val="clear" w:color="auto" w:fill="FFFFFF"/>
        <w:spacing w:after="0" w:line="378" w:lineRule="atLeast"/>
        <w:ind w:left="0"/>
        <w:jc w:val="both"/>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xml:space="preserve">Постарайтесь схитрить: «Ой, какая у меня есть интересная штучка (игрушка, книжка и </w:t>
      </w:r>
      <w:proofErr w:type="spellStart"/>
      <w:proofErr w:type="gramStart"/>
      <w:r w:rsidRPr="004078F5">
        <w:rPr>
          <w:rFonts w:ascii="Georgia" w:eastAsia="Times New Roman" w:hAnsi="Georgia" w:cs="Times New Roman"/>
          <w:color w:val="000000" w:themeColor="text1"/>
          <w:sz w:val="23"/>
          <w:szCs w:val="23"/>
          <w:lang w:eastAsia="ru-RU"/>
        </w:rPr>
        <w:t>др</w:t>
      </w:r>
      <w:proofErr w:type="spellEnd"/>
      <w:proofErr w:type="gramEnd"/>
      <w:r w:rsidRPr="004078F5">
        <w:rPr>
          <w:rFonts w:ascii="Georgia" w:eastAsia="Times New Roman" w:hAnsi="Georgia" w:cs="Times New Roman"/>
          <w:color w:val="000000" w:themeColor="text1"/>
          <w:sz w:val="23"/>
          <w:szCs w:val="23"/>
          <w:lang w:eastAsia="ru-RU"/>
        </w:rPr>
        <w:t>)», «А что это там за окном ворона делает?» — подобные отвлекающие маневры способны отвлечь ребенка и успокоить его.</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w:t>
      </w:r>
    </w:p>
    <w:p w:rsidR="004078F5" w:rsidRPr="004078F5" w:rsidRDefault="004078F5" w:rsidP="004078F5">
      <w:pPr>
        <w:shd w:val="clear" w:color="auto" w:fill="FFFFFF"/>
        <w:spacing w:after="60" w:line="378" w:lineRule="atLeast"/>
        <w:jc w:val="center"/>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b/>
          <w:bCs/>
          <w:i/>
          <w:iCs/>
          <w:color w:val="000000" w:themeColor="text1"/>
          <w:sz w:val="23"/>
          <w:szCs w:val="23"/>
          <w:lang w:eastAsia="ru-RU"/>
        </w:rPr>
        <w:t xml:space="preserve">Искусству </w:t>
      </w:r>
      <w:proofErr w:type="gramStart"/>
      <w:r w:rsidRPr="004078F5">
        <w:rPr>
          <w:rFonts w:ascii="Georgia" w:eastAsia="Times New Roman" w:hAnsi="Georgia" w:cs="Times New Roman"/>
          <w:b/>
          <w:bCs/>
          <w:i/>
          <w:iCs/>
          <w:color w:val="000000" w:themeColor="text1"/>
          <w:sz w:val="23"/>
          <w:szCs w:val="23"/>
          <w:lang w:eastAsia="ru-RU"/>
        </w:rPr>
        <w:t>ладить с ребенком необходимо учиться</w:t>
      </w:r>
      <w:proofErr w:type="gramEnd"/>
      <w:r w:rsidRPr="004078F5">
        <w:rPr>
          <w:rFonts w:ascii="Georgia" w:eastAsia="Times New Roman" w:hAnsi="Georgia" w:cs="Times New Roman"/>
          <w:b/>
          <w:bCs/>
          <w:i/>
          <w:iCs/>
          <w:color w:val="000000" w:themeColor="text1"/>
          <w:sz w:val="23"/>
          <w:szCs w:val="23"/>
          <w:lang w:eastAsia="ru-RU"/>
        </w:rPr>
        <w:t>.                                                   В этом Вам помогут фантазия и юмор.</w:t>
      </w:r>
    </w:p>
    <w:p w:rsidR="004078F5" w:rsidRPr="004078F5" w:rsidRDefault="004078F5" w:rsidP="004078F5">
      <w:pPr>
        <w:shd w:val="clear" w:color="auto" w:fill="FFFFFF"/>
        <w:spacing w:after="60" w:line="378" w:lineRule="atLeast"/>
        <w:rPr>
          <w:rFonts w:ascii="Georgia" w:eastAsia="Times New Roman" w:hAnsi="Georgia" w:cs="Times New Roman"/>
          <w:color w:val="000000" w:themeColor="text1"/>
          <w:sz w:val="23"/>
          <w:szCs w:val="23"/>
          <w:lang w:eastAsia="ru-RU"/>
        </w:rPr>
      </w:pPr>
      <w:r w:rsidRPr="004078F5">
        <w:rPr>
          <w:rFonts w:ascii="Georgia" w:eastAsia="Times New Roman" w:hAnsi="Georgia" w:cs="Times New Roman"/>
          <w:color w:val="000000" w:themeColor="text1"/>
          <w:sz w:val="23"/>
          <w:szCs w:val="23"/>
          <w:lang w:eastAsia="ru-RU"/>
        </w:rPr>
        <w:t> </w:t>
      </w:r>
    </w:p>
    <w:p w:rsidR="004078F5" w:rsidRPr="004078F5" w:rsidRDefault="004078F5" w:rsidP="004078F5">
      <w:pPr>
        <w:shd w:val="clear" w:color="auto" w:fill="FFFFFF"/>
        <w:spacing w:after="60" w:line="378" w:lineRule="atLeast"/>
        <w:jc w:val="right"/>
        <w:rPr>
          <w:rFonts w:ascii="Georgia" w:eastAsia="Times New Roman" w:hAnsi="Georgia" w:cs="Times New Roman"/>
          <w:color w:val="000000" w:themeColor="text1"/>
          <w:sz w:val="23"/>
          <w:szCs w:val="23"/>
          <w:lang w:eastAsia="ru-RU"/>
        </w:rPr>
      </w:pPr>
      <w:proofErr w:type="spellStart"/>
      <w:r w:rsidRPr="004078F5">
        <w:rPr>
          <w:rFonts w:ascii="Georgia" w:eastAsia="Times New Roman" w:hAnsi="Georgia" w:cs="Times New Roman"/>
          <w:color w:val="000000" w:themeColor="text1"/>
          <w:sz w:val="23"/>
          <w:szCs w:val="23"/>
          <w:lang w:eastAsia="ru-RU"/>
        </w:rPr>
        <w:t>Л.Н.Галигузова</w:t>
      </w:r>
      <w:proofErr w:type="spellEnd"/>
      <w:r w:rsidRPr="004078F5">
        <w:rPr>
          <w:rFonts w:ascii="Georgia" w:eastAsia="Times New Roman" w:hAnsi="Georgia" w:cs="Times New Roman"/>
          <w:color w:val="000000" w:themeColor="text1"/>
          <w:sz w:val="23"/>
          <w:szCs w:val="23"/>
          <w:lang w:eastAsia="ru-RU"/>
        </w:rPr>
        <w:t xml:space="preserve">, </w:t>
      </w:r>
      <w:proofErr w:type="spellStart"/>
      <w:r w:rsidRPr="004078F5">
        <w:rPr>
          <w:rFonts w:ascii="Georgia" w:eastAsia="Times New Roman" w:hAnsi="Georgia" w:cs="Times New Roman"/>
          <w:color w:val="000000" w:themeColor="text1"/>
          <w:sz w:val="23"/>
          <w:szCs w:val="23"/>
          <w:lang w:eastAsia="ru-RU"/>
        </w:rPr>
        <w:t>Н.Л.Кряжева</w:t>
      </w:r>
      <w:proofErr w:type="spellEnd"/>
    </w:p>
    <w:p w:rsidR="00A17C7D" w:rsidRPr="004078F5" w:rsidRDefault="00A17C7D">
      <w:pPr>
        <w:rPr>
          <w:color w:val="000000" w:themeColor="text1"/>
        </w:rPr>
      </w:pPr>
    </w:p>
    <w:sectPr w:rsidR="00A17C7D" w:rsidRPr="004078F5" w:rsidSect="004078F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A93"/>
    <w:multiLevelType w:val="multilevel"/>
    <w:tmpl w:val="26B2D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7857C3"/>
    <w:multiLevelType w:val="multilevel"/>
    <w:tmpl w:val="3CDAC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A046698"/>
    <w:multiLevelType w:val="multilevel"/>
    <w:tmpl w:val="242C05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F8F5A59"/>
    <w:multiLevelType w:val="multilevel"/>
    <w:tmpl w:val="816216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23577F7"/>
    <w:multiLevelType w:val="multilevel"/>
    <w:tmpl w:val="129081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359133E"/>
    <w:multiLevelType w:val="multilevel"/>
    <w:tmpl w:val="E040A5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9662DAB"/>
    <w:multiLevelType w:val="multilevel"/>
    <w:tmpl w:val="8814F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D74070D"/>
    <w:multiLevelType w:val="multilevel"/>
    <w:tmpl w:val="7B140D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0"/>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078F5"/>
    <w:rsid w:val="004078F5"/>
    <w:rsid w:val="006550BA"/>
    <w:rsid w:val="006A08DF"/>
    <w:rsid w:val="00A1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8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9254459">
      <w:bodyDiv w:val="1"/>
      <w:marLeft w:val="0"/>
      <w:marRight w:val="0"/>
      <w:marTop w:val="0"/>
      <w:marBottom w:val="0"/>
      <w:divBdr>
        <w:top w:val="none" w:sz="0" w:space="0" w:color="auto"/>
        <w:left w:val="none" w:sz="0" w:space="0" w:color="auto"/>
        <w:bottom w:val="none" w:sz="0" w:space="0" w:color="auto"/>
        <w:right w:val="none" w:sz="0" w:space="0" w:color="auto"/>
      </w:divBdr>
      <w:divsChild>
        <w:div w:id="2111509125">
          <w:marLeft w:val="1740"/>
          <w:marRight w:val="1740"/>
          <w:marTop w:val="300"/>
          <w:marBottom w:val="0"/>
          <w:divBdr>
            <w:top w:val="none" w:sz="0" w:space="0" w:color="auto"/>
            <w:left w:val="none" w:sz="0" w:space="0" w:color="auto"/>
            <w:bottom w:val="none" w:sz="0" w:space="0" w:color="auto"/>
            <w:right w:val="none" w:sz="0" w:space="0" w:color="auto"/>
          </w:divBdr>
          <w:divsChild>
            <w:div w:id="9850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ncuxolog.ru/category/detskie-e-motsii-i-chuvstv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ncuxolog.ru/?p=2349" TargetMode="External"/><Relationship Id="rId11" Type="http://schemas.openxmlformats.org/officeDocument/2006/relationships/hyperlink" Target="http://ncuxolog.ru/?p=2755"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ncuxolog.ru/?p=1787" TargetMode="External"/><Relationship Id="rId4" Type="http://schemas.openxmlformats.org/officeDocument/2006/relationships/webSettings" Target="webSettings.xml"/><Relationship Id="rId9" Type="http://schemas.openxmlformats.org/officeDocument/2006/relationships/hyperlink" Target="http://ncuxolog.ru/?p=342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1035</Words>
  <Characters>5902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2014-06-16T14:47:00Z</dcterms:created>
  <dcterms:modified xsi:type="dcterms:W3CDTF">2014-07-04T09:40:00Z</dcterms:modified>
</cp:coreProperties>
</file>