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  <w:lang w:val="en-US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5A55FE" w:rsidRDefault="005A55FE" w:rsidP="00787E58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</w:rPr>
      </w:pPr>
      <w:r w:rsidRPr="005A55FE">
        <w:rPr>
          <w:rFonts w:ascii="Times New Roman" w:eastAsia="Times New Roman" w:hAnsi="Times New Roman"/>
          <w:sz w:val="28"/>
        </w:rPr>
        <w:t xml:space="preserve">муниципального дошкольного образовательного учреждения </w:t>
      </w:r>
    </w:p>
    <w:p w:rsidR="00AA7676" w:rsidRPr="005A55FE" w:rsidRDefault="005A55FE" w:rsidP="00787E58">
      <w:pPr>
        <w:spacing w:after="0" w:line="240" w:lineRule="auto"/>
        <w:jc w:val="center"/>
        <w:outlineLvl w:val="3"/>
        <w:rPr>
          <w:rFonts w:ascii="Times New Roman" w:hAnsi="Times New Roman"/>
          <w:bCs/>
          <w:szCs w:val="23"/>
        </w:rPr>
      </w:pPr>
      <w:r w:rsidRPr="005A55FE">
        <w:rPr>
          <w:rFonts w:ascii="Times New Roman" w:eastAsia="Times New Roman" w:hAnsi="Times New Roman"/>
          <w:sz w:val="28"/>
        </w:rPr>
        <w:t>«Детский сад № 22»</w:t>
      </w: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P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23"/>
        </w:rPr>
      </w:pPr>
    </w:p>
    <w:p w:rsidR="00AA7676" w:rsidRP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23"/>
        </w:rPr>
      </w:pPr>
    </w:p>
    <w:p w:rsidR="005A55FE" w:rsidRPr="00DF4911" w:rsidRDefault="005A55FE" w:rsidP="005A55FE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40"/>
        </w:rPr>
      </w:pPr>
      <w:r w:rsidRPr="005A55FE">
        <w:rPr>
          <w:rFonts w:ascii="Times New Roman" w:eastAsia="Times New Roman" w:hAnsi="Times New Roman"/>
          <w:b/>
          <w:sz w:val="40"/>
        </w:rPr>
        <w:t xml:space="preserve">ОТЧЁТ </w:t>
      </w:r>
    </w:p>
    <w:p w:rsidR="005A55FE" w:rsidRPr="005A55FE" w:rsidRDefault="005A55FE" w:rsidP="005A55FE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40"/>
        </w:rPr>
      </w:pPr>
      <w:r w:rsidRPr="005A55FE">
        <w:rPr>
          <w:rFonts w:ascii="Times New Roman" w:eastAsia="Times New Roman" w:hAnsi="Times New Roman"/>
          <w:b/>
          <w:sz w:val="40"/>
        </w:rPr>
        <w:t>О РЕЗУЛЬТАТАХ САМООБСЛЕДОВАНИЯ</w:t>
      </w:r>
    </w:p>
    <w:p w:rsidR="005A55FE" w:rsidRPr="005A55FE" w:rsidRDefault="005A55FE" w:rsidP="005A55FE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40"/>
        </w:rPr>
      </w:pPr>
    </w:p>
    <w:p w:rsidR="005A55FE" w:rsidRPr="005A55FE" w:rsidRDefault="00BA4FA4" w:rsidP="005A55FE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b/>
          <w:sz w:val="40"/>
        </w:rPr>
        <w:t>за 2023</w:t>
      </w:r>
      <w:r w:rsidR="005A55FE" w:rsidRPr="005A55FE">
        <w:rPr>
          <w:rFonts w:ascii="Times New Roman" w:eastAsia="Times New Roman" w:hAnsi="Times New Roman"/>
          <w:b/>
          <w:sz w:val="40"/>
        </w:rPr>
        <w:t xml:space="preserve">  год</w:t>
      </w: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DF4911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32"/>
        </w:rPr>
      </w:pPr>
    </w:p>
    <w:p w:rsidR="005A55FE" w:rsidRPr="005A55FE" w:rsidRDefault="005A55FE" w:rsidP="005A55FE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sz w:val="28"/>
        </w:rPr>
      </w:pPr>
      <w:r w:rsidRPr="005A55FE">
        <w:rPr>
          <w:rFonts w:ascii="Times New Roman" w:eastAsia="Times New Roman" w:hAnsi="Times New Roman"/>
          <w:sz w:val="28"/>
        </w:rPr>
        <w:t xml:space="preserve">г. Ярославль </w:t>
      </w:r>
    </w:p>
    <w:p w:rsidR="00AA7676" w:rsidRPr="005A55FE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p w:rsidR="00AA7676" w:rsidRDefault="00AA7676" w:rsidP="00787E5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099"/>
        <w:gridCol w:w="1890"/>
      </w:tblGrid>
      <w:tr w:rsidR="00787E58" w:rsidRPr="009D0E17" w:rsidTr="004B0314">
        <w:tc>
          <w:tcPr>
            <w:tcW w:w="816" w:type="dxa"/>
            <w:vAlign w:val="center"/>
          </w:tcPr>
          <w:p w:rsidR="00787E58" w:rsidRDefault="00787E58" w:rsidP="004B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787E58" w:rsidRPr="009D0E17" w:rsidRDefault="00787E58" w:rsidP="004B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787E58" w:rsidRPr="009D0E17" w:rsidRDefault="00677CB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787E58" w:rsidRPr="009D0E17" w:rsidRDefault="00464501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87E5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4645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87E5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787E58">
              <w:rPr>
                <w:rFonts w:ascii="Times New Roman" w:hAnsi="Times New Roman"/>
                <w:sz w:val="24"/>
                <w:szCs w:val="24"/>
              </w:rPr>
              <w:t>/100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BB5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464501">
              <w:rPr>
                <w:rFonts w:ascii="Times New Roman" w:hAnsi="Times New Roman"/>
                <w:sz w:val="24"/>
                <w:szCs w:val="24"/>
              </w:rPr>
              <w:t>/100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787E58" w:rsidRPr="00CE3632" w:rsidRDefault="00BA4FA4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51/37</w:t>
            </w:r>
            <w:r w:rsidR="00787E58" w:rsidRPr="00CE36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87E58" w:rsidRPr="00CE3632" w:rsidRDefault="00BA4FA4" w:rsidP="005109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5363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677CB8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787E58" w:rsidRPr="00182E9D" w:rsidRDefault="000B7DF1" w:rsidP="00DE23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FA4">
              <w:rPr>
                <w:rFonts w:ascii="Times New Roman" w:hAnsi="Times New Roman"/>
                <w:sz w:val="24"/>
                <w:szCs w:val="24"/>
              </w:rPr>
              <w:t>8</w:t>
            </w:r>
            <w:r w:rsidR="00787E58" w:rsidRPr="00182E9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787E58" w:rsidRPr="009D0E17" w:rsidRDefault="00217077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15/88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17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FA4">
              <w:rPr>
                <w:rFonts w:ascii="Times New Roman" w:hAnsi="Times New Roman"/>
                <w:sz w:val="24"/>
                <w:szCs w:val="24"/>
              </w:rPr>
              <w:t>8</w:t>
            </w:r>
            <w:r w:rsidR="00DE23E3">
              <w:rPr>
                <w:rFonts w:ascii="Times New Roman" w:hAnsi="Times New Roman"/>
                <w:sz w:val="24"/>
                <w:szCs w:val="24"/>
              </w:rPr>
              <w:t>/100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787E58" w:rsidRPr="009D0E17" w:rsidRDefault="00AB41EA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787E58" w:rsidRPr="009D0E17" w:rsidRDefault="00AB41EA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17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11/6</w:t>
            </w:r>
            <w:r w:rsidR="00217077">
              <w:rPr>
                <w:rFonts w:ascii="Times New Roman" w:hAnsi="Times New Roman"/>
                <w:sz w:val="24"/>
                <w:szCs w:val="24"/>
              </w:rPr>
              <w:t>1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3/16</w:t>
            </w:r>
            <w:r w:rsidR="00787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BA4F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9/45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17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B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787E58" w:rsidRPr="009D0E17" w:rsidRDefault="00DE23E3" w:rsidP="00DE23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BDB">
              <w:rPr>
                <w:rFonts w:ascii="Times New Roman" w:hAnsi="Times New Roman"/>
                <w:sz w:val="24"/>
                <w:szCs w:val="24"/>
              </w:rPr>
              <w:t>/</w:t>
            </w:r>
            <w:r w:rsidR="00BA4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787E58" w:rsidRPr="009D0E17" w:rsidRDefault="00DE23E3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3/17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787E58" w:rsidRPr="009D0E17" w:rsidRDefault="00BA4FA4" w:rsidP="000E73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3/17</w:t>
            </w:r>
            <w:r w:rsidR="00787E58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vAlign w:val="center"/>
          </w:tcPr>
          <w:p w:rsidR="00787E58" w:rsidRPr="009D0E17" w:rsidRDefault="00787E58" w:rsidP="000E73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3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0E73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23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/100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787E58" w:rsidRPr="00ED7B4A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4A">
              <w:rPr>
                <w:rFonts w:ascii="Times New Roman" w:hAnsi="Times New Roman"/>
                <w:sz w:val="24"/>
                <w:szCs w:val="24"/>
              </w:rPr>
              <w:t>1/1</w:t>
            </w:r>
            <w:r w:rsidR="00DE23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vAlign w:val="center"/>
          </w:tcPr>
          <w:p w:rsidR="00787E58" w:rsidRPr="009078A3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Pr="009078A3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87E58" w:rsidRPr="009D0E17" w:rsidTr="004B0314">
        <w:tc>
          <w:tcPr>
            <w:tcW w:w="816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9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vAlign w:val="center"/>
          </w:tcPr>
          <w:p w:rsidR="00787E58" w:rsidRPr="009D0E17" w:rsidRDefault="00787E58" w:rsidP="004B03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5A55FE" w:rsidRDefault="005A55FE" w:rsidP="00D215F7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p w:rsidR="005A55FE" w:rsidRDefault="005A55FE" w:rsidP="00D215F7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p w:rsidR="00D215F7" w:rsidRDefault="00D215F7" w:rsidP="00D215F7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ОТЧЁТ О РЕЗУЛЬТАТАХ САМООБСЛЕДОВАНИЯ</w:t>
      </w:r>
    </w:p>
    <w:p w:rsidR="00D215F7" w:rsidRDefault="00D215F7" w:rsidP="00D215F7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tabs>
          <w:tab w:val="left" w:pos="9356"/>
        </w:tabs>
        <w:spacing w:after="0" w:line="240" w:lineRule="auto"/>
        <w:ind w:left="-284" w:right="4"/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муниципального дошкольного образовательного учреждения «Детский сад № 22» города </w:t>
      </w:r>
      <w:r w:rsidR="00BA4FA4">
        <w:rPr>
          <w:rFonts w:ascii="Times New Roman" w:eastAsia="Times New Roman" w:hAnsi="Times New Roman"/>
          <w:b/>
          <w:sz w:val="24"/>
        </w:rPr>
        <w:t>Ярославля за 2023</w:t>
      </w:r>
      <w:r w:rsidR="002017A7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год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Процедуру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 xml:space="preserve"> МДОУ «Детский сад 22» регулируют следующие нормативные документы и локальные акты: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/>
        <w:contextualSpacing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Федеральный закон «Об образовании в Российской Федерации» № 273-ФЗ от 29.12.2012г. </w:t>
      </w:r>
      <w:proofErr w:type="gramStart"/>
      <w:r>
        <w:rPr>
          <w:rFonts w:ascii="Times New Roman" w:eastAsia="Times New Roman" w:hAnsi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</w:rPr>
        <w:t>ст.28 п. 3,13,ст.29 п.3).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Symbol" w:eastAsia="Symbol" w:hAnsi="Symbol"/>
        </w:rPr>
      </w:pPr>
    </w:p>
    <w:p w:rsidR="00D215F7" w:rsidRDefault="00D215F7" w:rsidP="00D215F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/>
        <w:contextualSpacing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Symbol" w:eastAsia="Symbol" w:hAnsi="Symbol"/>
        </w:rPr>
      </w:pPr>
    </w:p>
    <w:p w:rsidR="00D215F7" w:rsidRDefault="00D215F7" w:rsidP="00D215F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/>
        <w:contextualSpacing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Приказ Министерства образования и науки Российской Федерации №462 от 14.06.2013г. «Об утверждении Порядка проведения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 xml:space="preserve"> образовательных организаций».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Symbol" w:eastAsia="Symbol" w:hAnsi="Symbol"/>
        </w:rPr>
      </w:pPr>
    </w:p>
    <w:p w:rsidR="00D215F7" w:rsidRDefault="00D215F7" w:rsidP="00D215F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/>
        <w:contextualSpacing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/>
          <w:sz w:val="24"/>
        </w:rPr>
        <w:t>».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Symbol" w:eastAsia="Symbol" w:hAnsi="Symbol"/>
        </w:rPr>
      </w:pPr>
    </w:p>
    <w:p w:rsidR="00D215F7" w:rsidRDefault="00D215F7" w:rsidP="00D215F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284"/>
        <w:contextualSpacing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Приказ о порядке подготовки и организации проведения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 </w:t>
      </w:r>
      <w:proofErr w:type="spellStart"/>
      <w:r>
        <w:rPr>
          <w:rFonts w:ascii="Times New Roman" w:eastAsia="Times New Roman" w:hAnsi="Times New Roman"/>
          <w:b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Задачи </w:t>
      </w:r>
      <w:proofErr w:type="spellStart"/>
      <w:r>
        <w:rPr>
          <w:rFonts w:ascii="Times New Roman" w:eastAsia="Times New Roman" w:hAnsi="Times New Roman"/>
          <w:b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t>-получение объективной информации о состоянии образовательного процесса в образовательной организации;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-выявление положительных и отрицательных тенденций в образовательной деятельности;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-установление причин возникновения проблем и поиск их устранения.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 процессе </w:t>
      </w:r>
      <w:proofErr w:type="spellStart"/>
      <w:r>
        <w:rPr>
          <w:rFonts w:ascii="Times New Roman" w:eastAsia="Times New Roman" w:hAnsi="Times New Roman"/>
          <w:b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проводится оценка: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образовательной деятельности;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системы управления организацией;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содержания и качества образовательного процесса организации;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 w:right="124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— качества кадрового, программно-методического обеспечения, материально-технической базы;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функционирования внутренней системы оценки качества образования;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функционирования внутренней системы качества образования;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— анализ показателей деятельности учреждения, подлежащей </w:t>
      </w:r>
      <w:proofErr w:type="spellStart"/>
      <w:r>
        <w:rPr>
          <w:rFonts w:ascii="Times New Roman" w:eastAsia="Times New Roman" w:hAnsi="Times New Roman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 w:rsidRPr="00992445">
        <w:rPr>
          <w:rFonts w:ascii="Times New Roman" w:eastAsia="Times New Roman" w:hAnsi="Times New Roman"/>
          <w:b/>
          <w:sz w:val="24"/>
        </w:rPr>
        <w:t>Аналитическая часть</w:t>
      </w:r>
    </w:p>
    <w:p w:rsidR="00D215F7" w:rsidRDefault="00D215F7" w:rsidP="00D215F7">
      <w:pPr>
        <w:tabs>
          <w:tab w:val="left" w:pos="7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  <w:sectPr w:rsidR="00D215F7" w:rsidSect="002017A7">
          <w:pgSz w:w="11900" w:h="16838"/>
          <w:pgMar w:top="851" w:right="860" w:bottom="1440" w:left="1700" w:header="0" w:footer="0" w:gutter="0"/>
          <w:cols w:space="0" w:equalWidth="0">
            <w:col w:w="9340"/>
          </w:cols>
          <w:docGrid w:linePitch="360"/>
        </w:sect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3"/>
        </w:rPr>
        <w:t>1</w:t>
      </w:r>
      <w:r w:rsidRPr="00992445">
        <w:rPr>
          <w:rFonts w:ascii="Times New Roman" w:eastAsia="Times New Roman" w:hAnsi="Times New Roman"/>
          <w:b/>
        </w:rPr>
        <w:t>.1. Общие сведения об учреждении</w:t>
      </w:r>
    </w:p>
    <w:p w:rsidR="00D215F7" w:rsidRPr="00992445" w:rsidRDefault="00D215F7" w:rsidP="00D215F7">
      <w:pPr>
        <w:spacing w:after="0" w:line="240" w:lineRule="auto"/>
        <w:ind w:left="-284" w:right="-175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Название (по уставу)</w:t>
      </w:r>
      <w:r>
        <w:rPr>
          <w:rFonts w:ascii="Times New Roman" w:eastAsia="Times New Roman" w:hAnsi="Times New Roman"/>
          <w:b/>
        </w:rPr>
        <w:t xml:space="preserve">   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Сокращенное наименование учреждения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Тип и вид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Организационно-правовая форма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Учредитель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  <w:b/>
        </w:rPr>
        <w:t>Год основания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Юридический адрес Телефон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proofErr w:type="spellStart"/>
      <w:r w:rsidRPr="00992445">
        <w:rPr>
          <w:rFonts w:ascii="Times New Roman" w:eastAsia="Times New Roman" w:hAnsi="Times New Roman"/>
          <w:b/>
        </w:rPr>
        <w:t>e-mail</w:t>
      </w:r>
      <w:proofErr w:type="spellEnd"/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Адрес сайта в Интернете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Режим работы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Должность руководителя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</w:rPr>
      </w:pPr>
      <w:r w:rsidRPr="00992445">
        <w:rPr>
          <w:rFonts w:ascii="Times New Roman" w:eastAsia="Times New Roman" w:hAnsi="Times New Roman"/>
          <w:b/>
        </w:rPr>
        <w:t>Фамилия, имя, отчество руководителя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3"/>
        </w:rPr>
      </w:pPr>
      <w:r w:rsidRPr="00992445">
        <w:rPr>
          <w:rFonts w:ascii="Times New Roman" w:eastAsia="Times New Roman" w:hAnsi="Times New Roman"/>
          <w:b/>
        </w:rPr>
        <w:t xml:space="preserve">Лицензия на </w:t>
      </w:r>
      <w:proofErr w:type="gramStart"/>
      <w:r w:rsidRPr="00992445">
        <w:rPr>
          <w:rFonts w:ascii="Times New Roman" w:eastAsia="Times New Roman" w:hAnsi="Times New Roman"/>
          <w:b/>
        </w:rPr>
        <w:t>право ведения</w:t>
      </w:r>
      <w:proofErr w:type="gramEnd"/>
      <w:r w:rsidRPr="00992445">
        <w:rPr>
          <w:rFonts w:ascii="Times New Roman" w:eastAsia="Times New Roman" w:hAnsi="Times New Roman"/>
          <w:b/>
        </w:rPr>
        <w:t xml:space="preserve"> образовательной деятельности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3"/>
        </w:rPr>
        <w:br w:type="column"/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Муниципальное дошкольное образовательное учреждение «Детский сад № 22» города Ярославля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МДОУ «Детский сад № 22»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Тип: дошкольное образовательное учреждение Вид: детский сад общего вида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Департамент образования мэрии города Ярославля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1970 год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Город Ярославль,  ул</w:t>
      </w:r>
      <w:proofErr w:type="gramStart"/>
      <w:r w:rsidRPr="00992445">
        <w:rPr>
          <w:rFonts w:ascii="Times New Roman" w:eastAsia="Times New Roman" w:hAnsi="Times New Roman"/>
        </w:rPr>
        <w:t>.Щ</w:t>
      </w:r>
      <w:proofErr w:type="gramEnd"/>
      <w:r w:rsidRPr="00992445">
        <w:rPr>
          <w:rFonts w:ascii="Times New Roman" w:eastAsia="Times New Roman" w:hAnsi="Times New Roman"/>
        </w:rPr>
        <w:t>епкина, дом 9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tabs>
          <w:tab w:val="left" w:pos="2552"/>
          <w:tab w:val="left" w:pos="2694"/>
        </w:tabs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(4852) 48-72-79 yardou022@yandex.ru</w:t>
      </w:r>
    </w:p>
    <w:p w:rsidR="00D215F7" w:rsidRDefault="00D215F7" w:rsidP="00D215F7">
      <w:pPr>
        <w:tabs>
          <w:tab w:val="left" w:pos="2552"/>
          <w:tab w:val="left" w:pos="2694"/>
        </w:tabs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tabs>
          <w:tab w:val="left" w:pos="2552"/>
          <w:tab w:val="left" w:pos="2694"/>
        </w:tabs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http://mdou22.edu.yar.ru/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 xml:space="preserve">с 07.00 часов – до 19.00 часов, </w:t>
      </w:r>
      <w:r>
        <w:rPr>
          <w:rFonts w:ascii="Times New Roman" w:eastAsia="Times New Roman" w:hAnsi="Times New Roman"/>
        </w:rPr>
        <w:t>продолжительность</w:t>
      </w:r>
      <w:r w:rsidRPr="00992445">
        <w:rPr>
          <w:rFonts w:ascii="Times New Roman" w:eastAsia="Times New Roman" w:hAnsi="Times New Roman"/>
        </w:rPr>
        <w:t xml:space="preserve"> – 12 часов, суббота-воскресенье выходной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Заведующий</w:t>
      </w:r>
    </w:p>
    <w:p w:rsidR="00D215F7" w:rsidRPr="00992445" w:rsidRDefault="00D215F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</w:p>
    <w:p w:rsidR="00D215F7" w:rsidRPr="00992445" w:rsidRDefault="00EB2C57" w:rsidP="00D215F7">
      <w:pPr>
        <w:spacing w:after="0" w:line="240" w:lineRule="auto"/>
        <w:ind w:left="142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Новожилова Татьяна Юрьевна</w:t>
      </w:r>
    </w:p>
    <w:p w:rsidR="00D215F7" w:rsidRPr="00992445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992445" w:rsidRDefault="00D215F7" w:rsidP="00D215F7">
      <w:pPr>
        <w:spacing w:after="0" w:line="240" w:lineRule="auto"/>
        <w:ind w:left="-284" w:right="180" w:firstLine="426"/>
        <w:contextualSpacing/>
        <w:rPr>
          <w:rFonts w:ascii="Times New Roman" w:eastAsia="Times New Roman" w:hAnsi="Times New Roman"/>
        </w:rPr>
      </w:pPr>
      <w:r w:rsidRPr="00992445">
        <w:rPr>
          <w:rFonts w:ascii="Times New Roman" w:eastAsia="Times New Roman" w:hAnsi="Times New Roman"/>
        </w:rPr>
        <w:t>Серия 76Л02 № 0000375 от 07.07.2015 г.</w:t>
      </w:r>
    </w:p>
    <w:p w:rsidR="00D215F7" w:rsidRDefault="00D215F7" w:rsidP="00D215F7">
      <w:pPr>
        <w:spacing w:after="0" w:line="240" w:lineRule="auto"/>
        <w:ind w:left="-284" w:right="180" w:firstLine="426"/>
        <w:contextualSpacing/>
        <w:rPr>
          <w:rFonts w:ascii="Times New Roman" w:eastAsia="Times New Roman" w:hAnsi="Times New Roman"/>
          <w:sz w:val="24"/>
        </w:rPr>
        <w:sectPr w:rsidR="00D215F7" w:rsidSect="00D215F7">
          <w:type w:val="continuous"/>
          <w:pgSz w:w="11900" w:h="16838"/>
          <w:pgMar w:top="1135" w:right="420" w:bottom="1440" w:left="1700" w:header="0" w:footer="0" w:gutter="0"/>
          <w:cols w:num="2" w:space="0" w:equalWidth="0">
            <w:col w:w="4078" w:space="2"/>
            <w:col w:w="5700"/>
          </w:cols>
          <w:docGrid w:linePitch="360"/>
        </w:sectPr>
      </w:pPr>
      <w:r w:rsidRPr="00992445">
        <w:rPr>
          <w:rFonts w:ascii="Times New Roman" w:eastAsia="Times New Roman" w:hAnsi="Times New Roman"/>
        </w:rPr>
        <w:t>Регистрационный № 135/15.</w:t>
      </w:r>
    </w:p>
    <w:p w:rsidR="00D215F7" w:rsidRDefault="00D215F7" w:rsidP="00D215F7">
      <w:pPr>
        <w:spacing w:after="0" w:line="240" w:lineRule="auto"/>
        <w:ind w:left="-284" w:right="1540"/>
        <w:contextualSpacing/>
        <w:rPr>
          <w:rFonts w:ascii="Times New Roman" w:eastAsia="Times New Roman" w:hAnsi="Times New Roman"/>
          <w:b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4"/>
        </w:rPr>
        <w:lastRenderedPageBreak/>
        <w:t>1.2. Организационно-правовое обеспечение деятельности образовательного учреждения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Наличие свидетельств: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tabs>
          <w:tab w:val="left" w:pos="464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а) о внесении записи в Единый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02.03.2005 г серия 76 № 000684235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государственный реестр юридических лиц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б) о постановке на учет в </w:t>
      </w:r>
      <w:proofErr w:type="gramStart"/>
      <w:r>
        <w:rPr>
          <w:rFonts w:ascii="Times New Roman" w:eastAsia="Times New Roman" w:hAnsi="Times New Roman"/>
          <w:sz w:val="24"/>
        </w:rPr>
        <w:t>налоговом</w:t>
      </w:r>
      <w:proofErr w:type="gramEnd"/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органе</w:t>
      </w:r>
      <w:proofErr w:type="gramEnd"/>
      <w:r>
        <w:rPr>
          <w:rFonts w:ascii="Times New Roman" w:eastAsia="Times New Roman" w:hAnsi="Times New Roman"/>
          <w:sz w:val="24"/>
        </w:rPr>
        <w:t xml:space="preserve"> юридического лица, образованного</w:t>
      </w:r>
    </w:p>
    <w:p w:rsidR="00D215F7" w:rsidRDefault="00D215F7" w:rsidP="00D215F7">
      <w:pPr>
        <w:tabs>
          <w:tab w:val="left" w:pos="458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в соответствии с законодательством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зарегистрировано 06.11.2002 г.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Российской Федерации по месту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tabs>
          <w:tab w:val="left" w:pos="464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нахождения на территории Российской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серия 76 № 000717392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Федерации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 w:right="280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2.2. Наличие документов о создании образовательного учреждения: Наличие и реквизиты Устава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5200"/>
      </w:tblGrid>
      <w:tr w:rsidR="00D215F7" w:rsidTr="004B0314">
        <w:trPr>
          <w:trHeight w:val="276"/>
        </w:trPr>
        <w:tc>
          <w:tcPr>
            <w:tcW w:w="454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образовательного учреждения (номер</w:t>
            </w:r>
            <w:proofErr w:type="gramEnd"/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Устав  </w:t>
            </w:r>
            <w:r>
              <w:rPr>
                <w:rFonts w:ascii="Times New Roman" w:eastAsia="Times New Roman" w:hAnsi="Times New Roman"/>
                <w:sz w:val="24"/>
              </w:rPr>
              <w:t>Утвержден приказом департамента мэрии</w:t>
            </w: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протокола общего собрания, дата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338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-284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 Ярославля №01-05/286 от 29.04.2015 г.</w:t>
            </w: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утверждения, дата утверждения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338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вышестоящими организациями или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338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Устав МДОУ «Детский сад № 22»</w:t>
            </w: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учредителями); соответствие Устава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338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соответствует законам и иным нормативным</w:t>
            </w: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образовательного учреждения требованиям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338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правовым актам Российской Федерации.</w:t>
            </w:r>
          </w:p>
        </w:tc>
      </w:tr>
      <w:tr w:rsidR="00D215F7" w:rsidTr="004B0314">
        <w:trPr>
          <w:trHeight w:val="476"/>
        </w:trPr>
        <w:tc>
          <w:tcPr>
            <w:tcW w:w="4540" w:type="dxa"/>
            <w:vMerge w:val="restart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закона «Об образовании»,</w: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-284"/>
              <w:contextualSpacing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215F7" w:rsidTr="004B0314">
        <w:trPr>
          <w:trHeight w:val="142"/>
        </w:trPr>
        <w:tc>
          <w:tcPr>
            <w:tcW w:w="4540" w:type="dxa"/>
            <w:vMerge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-284"/>
              <w:contextualSpacing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215F7" w:rsidTr="004B0314">
        <w:trPr>
          <w:trHeight w:val="276"/>
        </w:trPr>
        <w:tc>
          <w:tcPr>
            <w:tcW w:w="454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рекомендательным письмам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-284"/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15F7" w:rsidTr="004B0314">
        <w:trPr>
          <w:trHeight w:val="276"/>
        </w:trPr>
        <w:tc>
          <w:tcPr>
            <w:tcW w:w="454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Минобразования России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215F7" w:rsidRDefault="00D215F7" w:rsidP="00D215F7">
            <w:pPr>
              <w:spacing w:after="0" w:line="240" w:lineRule="auto"/>
              <w:ind w:left="-284"/>
              <w:contextualSpacing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Наличие локальных актов образовательного учреждения:</w:t>
      </w:r>
    </w:p>
    <w:p w:rsidR="00D215F7" w:rsidRPr="00D215F7" w:rsidRDefault="00D215F7" w:rsidP="00D215F7">
      <w:pPr>
        <w:tabs>
          <w:tab w:val="left" w:pos="4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D215F7">
        <w:rPr>
          <w:rFonts w:ascii="Times New Roman" w:eastAsia="Times New Roman" w:hAnsi="Times New Roman"/>
          <w:sz w:val="24"/>
        </w:rPr>
        <w:t>— коллективный договор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правила внутреннего трудового распорядка</w:t>
      </w:r>
    </w:p>
    <w:p w:rsidR="00D215F7" w:rsidRDefault="00D215F7" w:rsidP="00D215F7">
      <w:pPr>
        <w:spacing w:after="0" w:line="240" w:lineRule="auto"/>
        <w:ind w:left="-284" w:right="30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 о распределении  стимулирующей части фонда оплаты труда</w:t>
      </w:r>
    </w:p>
    <w:p w:rsidR="00D215F7" w:rsidRDefault="00D215F7" w:rsidP="00D215F7">
      <w:pPr>
        <w:spacing w:after="0" w:line="240" w:lineRule="auto"/>
        <w:ind w:left="-284" w:right="30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 о педагогическом Совете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 о родительском комитете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tabs>
          <w:tab w:val="left" w:pos="4580"/>
        </w:tabs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В части содержания образования,</w:t>
      </w:r>
      <w:r>
        <w:rPr>
          <w:rFonts w:ascii="Times New Roman" w:eastAsia="Times New Roman" w:hAnsi="Times New Roman"/>
        </w:rPr>
        <w:tab/>
        <w:t xml:space="preserve">         </w:t>
      </w:r>
    </w:p>
    <w:p w:rsidR="00D215F7" w:rsidRDefault="00D215F7" w:rsidP="00D215F7">
      <w:pPr>
        <w:tabs>
          <w:tab w:val="left" w:pos="458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4"/>
        </w:rPr>
        <w:t>— положением об общем родительском собрании организации образовательного процесса</w:t>
      </w:r>
      <w:r>
        <w:rPr>
          <w:rFonts w:ascii="Times New Roman" w:eastAsia="Times New Roman" w:hAnsi="Times New Roman"/>
        </w:rPr>
        <w:tab/>
        <w:t xml:space="preserve">     </w:t>
      </w:r>
      <w:r>
        <w:rPr>
          <w:rFonts w:ascii="Times New Roman" w:eastAsia="Times New Roman" w:hAnsi="Times New Roman"/>
          <w:sz w:val="24"/>
        </w:rPr>
        <w:t>Учреждения</w:t>
      </w:r>
    </w:p>
    <w:p w:rsidR="00D215F7" w:rsidRDefault="00D215F7" w:rsidP="00D215F7">
      <w:pPr>
        <w:spacing w:after="0" w:line="240" w:lineRule="auto"/>
        <w:ind w:left="-284" w:right="12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положением об общем собрании сотрудников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Учреждения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положением о порядке комплектования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Учреждения</w:t>
      </w:r>
    </w:p>
    <w:p w:rsidR="00D215F7" w:rsidRDefault="00D215F7" w:rsidP="00D215F7">
      <w:pPr>
        <w:spacing w:after="0" w:line="240" w:lineRule="auto"/>
        <w:ind w:left="-284" w:right="8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 о работе с персональными данными</w:t>
      </w:r>
      <w:bookmarkStart w:id="2" w:name="page4"/>
      <w:bookmarkEnd w:id="2"/>
      <w:r>
        <w:rPr>
          <w:rFonts w:ascii="Times New Roman" w:eastAsia="Times New Roman" w:hAnsi="Times New Roman"/>
          <w:sz w:val="24"/>
        </w:rPr>
        <w:t xml:space="preserve"> сотрудников Учреждения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 о работе с персональными данными воспитанников и родителей (законных представителей) Учреждения</w:t>
      </w:r>
    </w:p>
    <w:p w:rsidR="00D215F7" w:rsidRDefault="00D215F7" w:rsidP="00D215F7">
      <w:pPr>
        <w:spacing w:after="0" w:line="240" w:lineRule="auto"/>
        <w:ind w:left="-284" w:right="8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положением об организации работы по охране труда и безопасности жизнедеятельности Учреждения.</w:t>
      </w:r>
    </w:p>
    <w:p w:rsidR="00D215F7" w:rsidRDefault="00D215F7" w:rsidP="00D215F7">
      <w:pPr>
        <w:tabs>
          <w:tab w:val="left" w:pos="46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положение об управляющем совете и др.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Перечень лицензий на </w:t>
      </w:r>
      <w:proofErr w:type="gramStart"/>
      <w:r>
        <w:rPr>
          <w:rFonts w:ascii="Times New Roman" w:eastAsia="Times New Roman" w:hAnsi="Times New Roman"/>
          <w:sz w:val="24"/>
        </w:rPr>
        <w:t>право ведения</w:t>
      </w:r>
      <w:proofErr w:type="gramEnd"/>
      <w:r>
        <w:rPr>
          <w:rFonts w:ascii="Times New Roman" w:eastAsia="Times New Roman" w:hAnsi="Times New Roman"/>
          <w:sz w:val="24"/>
        </w:rPr>
        <w:t xml:space="preserve"> образовательной деятельности: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tabs>
          <w:tab w:val="left" w:pos="2340"/>
          <w:tab w:val="left" w:pos="458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указанием реквизитов</w:t>
      </w:r>
      <w:r>
        <w:rPr>
          <w:rFonts w:ascii="Times New Roman" w:eastAsia="Times New Roman" w:hAnsi="Times New Roman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3"/>
        </w:rPr>
        <w:t xml:space="preserve">Лицензия на право осуществления </w:t>
      </w:r>
      <w:r>
        <w:rPr>
          <w:rFonts w:ascii="Times New Roman" w:eastAsia="Times New Roman" w:hAnsi="Times New Roman"/>
          <w:sz w:val="24"/>
        </w:rPr>
        <w:t>образовательной деятельности                           Серия 76Л02</w:t>
      </w:r>
    </w:p>
    <w:p w:rsidR="00D215F7" w:rsidRDefault="00D215F7" w:rsidP="00D215F7">
      <w:pPr>
        <w:tabs>
          <w:tab w:val="left" w:pos="458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действующей</w:t>
      </w:r>
      <w:proofErr w:type="gramEnd"/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№ 0000375 от 07.07.2015 г. </w:t>
      </w:r>
      <w:proofErr w:type="spellStart"/>
      <w:r>
        <w:rPr>
          <w:rFonts w:ascii="Times New Roman" w:eastAsia="Times New Roman" w:hAnsi="Times New Roman"/>
          <w:sz w:val="24"/>
        </w:rPr>
        <w:t>рег</w:t>
      </w:r>
      <w:proofErr w:type="spellEnd"/>
      <w:r>
        <w:rPr>
          <w:rFonts w:ascii="Times New Roman" w:eastAsia="Times New Roman" w:hAnsi="Times New Roman"/>
          <w:sz w:val="24"/>
        </w:rPr>
        <w:t>. № 135/15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 w:right="39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Вывод: </w:t>
      </w:r>
      <w:r>
        <w:rPr>
          <w:rFonts w:ascii="Times New Roman" w:eastAsia="Times New Roman" w:hAnsi="Times New Roman"/>
          <w:sz w:val="24"/>
        </w:rPr>
        <w:t>все нормативные локальные акты в части содержания, организации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образовательного процесса в ДОУ имеются в наличии.</w:t>
      </w:r>
    </w:p>
    <w:p w:rsidR="00D215F7" w:rsidRDefault="00D215F7" w:rsidP="00D215F7">
      <w:pPr>
        <w:spacing w:after="0" w:line="240" w:lineRule="auto"/>
        <w:ind w:left="-284" w:right="39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1.3. Структура образовательного учреждения и система его управления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proofErr w:type="gramStart"/>
      <w:r w:rsidRPr="000A558A">
        <w:rPr>
          <w:rFonts w:ascii="Times New Roman" w:eastAsia="Times New Roman" w:hAnsi="Times New Roman"/>
          <w:sz w:val="24"/>
        </w:rPr>
        <w:t>Согласно Устава</w:t>
      </w:r>
      <w:proofErr w:type="gramEnd"/>
      <w:r w:rsidRPr="000A558A">
        <w:rPr>
          <w:rFonts w:ascii="Times New Roman" w:eastAsia="Times New Roman" w:hAnsi="Times New Roman"/>
          <w:sz w:val="24"/>
        </w:rPr>
        <w:t xml:space="preserve"> управление деятельностью нашего учреждения осуществляется  в соответствии  с действующим законодательством Российской Федерации  на принципах демократичности, открытости, приоритета общечеловеческих ценностей, охраны жизни и здоровья ребенка, свободного развития  личности, на принципах единоначалия  и самоуправления  по 5 функциям: планирование, организация, руководство, контроль и координация. Для создания оптимальной структуры управления учреждением, делегирования полномочий  утверждена специальная  система, в которой четко видна иерархия управления, подчинения, соподчинения и взаимодействия в  управлении. Коллегиальные органы управления функционируют согласно разработанных и утвержденных Положений и планов работы.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Система управления  направлена на создание педагогических условий эффективного достижения конечных целей учреждения. Каждое подразделение управляющей и управляемой подсистемы  наделены правами, обязанностями и ответственностью (моральной, материальной и дисциплинарной) за эффективное выполнение функций. В соответствии с основными задачами учреждения выстраивается  система управления образовательным процессом: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  <w:r w:rsidRPr="000A558A">
        <w:rPr>
          <w:rFonts w:ascii="Times New Roman" w:eastAsia="Times New Roman" w:hAnsi="Times New Roman"/>
          <w:b/>
          <w:sz w:val="24"/>
        </w:rPr>
        <w:t>В основу положена пятиуровневая структура управления.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b/>
          <w:sz w:val="24"/>
        </w:rPr>
        <w:t>Первый уровень структуры</w:t>
      </w:r>
      <w:r w:rsidRPr="000A558A">
        <w:rPr>
          <w:rFonts w:ascii="Times New Roman" w:eastAsia="Times New Roman" w:hAnsi="Times New Roman"/>
          <w:sz w:val="24"/>
        </w:rPr>
        <w:t xml:space="preserve"> – уровень учредителя – Департамент образования мэрии г</w:t>
      </w:r>
      <w:proofErr w:type="gramStart"/>
      <w:r w:rsidRPr="000A558A">
        <w:rPr>
          <w:rFonts w:ascii="Times New Roman" w:eastAsia="Times New Roman" w:hAnsi="Times New Roman"/>
          <w:sz w:val="24"/>
        </w:rPr>
        <w:t>.Я</w:t>
      </w:r>
      <w:proofErr w:type="gramEnd"/>
      <w:r w:rsidRPr="000A558A">
        <w:rPr>
          <w:rFonts w:ascii="Times New Roman" w:eastAsia="Times New Roman" w:hAnsi="Times New Roman"/>
          <w:sz w:val="24"/>
        </w:rPr>
        <w:t>рославля. Учредитель в соответствии с возложенными на него задачами осуществляет следующие основные функции: утверждает  Устав учреждения, заключает договор с МДОУ, определяющий взаимоотношения между Учредителем и МДОУ, устанавливает порядок приема воспитанников МДОУ, осуществляет за счет средств городского бюджета финансирование деятельности дошкольного учреждения в соответствии с утвержденным планом ФХД.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b/>
          <w:sz w:val="24"/>
        </w:rPr>
        <w:t>Второй уровень</w:t>
      </w:r>
      <w:r w:rsidRPr="000A558A">
        <w:rPr>
          <w:rFonts w:ascii="Times New Roman" w:eastAsia="Times New Roman" w:hAnsi="Times New Roman"/>
          <w:sz w:val="24"/>
        </w:rPr>
        <w:t xml:space="preserve"> -  заведующий (по содержанию – это уровень стратегического управления).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proofErr w:type="gramStart"/>
      <w:r w:rsidRPr="000A558A">
        <w:rPr>
          <w:rFonts w:ascii="Times New Roman" w:eastAsia="Times New Roman" w:hAnsi="Times New Roman"/>
          <w:sz w:val="24"/>
        </w:rPr>
        <w:lastRenderedPageBreak/>
        <w:t>Заведующий учреждения</w:t>
      </w:r>
      <w:proofErr w:type="gramEnd"/>
      <w:r w:rsidRPr="000A558A">
        <w:rPr>
          <w:rFonts w:ascii="Times New Roman" w:eastAsia="Times New Roman" w:hAnsi="Times New Roman"/>
          <w:sz w:val="24"/>
        </w:rPr>
        <w:t xml:space="preserve"> определяет  совместно с педагогическим советом стратегию развития учреждения, координирует и направляет работу коллектива по всем направлениям его деятельности,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учреждения, создает благоприятные условия для развития учреждения.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b/>
          <w:sz w:val="24"/>
        </w:rPr>
        <w:t>На третьем  уровне структуры</w:t>
      </w:r>
      <w:r w:rsidRPr="000A558A">
        <w:rPr>
          <w:rFonts w:ascii="Times New Roman" w:eastAsia="Times New Roman" w:hAnsi="Times New Roman"/>
          <w:sz w:val="24"/>
        </w:rPr>
        <w:t xml:space="preserve"> (по содержанию – это тоже уровень стратегического управления) функционируют традиционные субъекты управления: педагогический совет, общее собрание трудового коллектива, Совет родителей.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Педагогический совет  учреждения – коллективный орган управления  МДОУ, который принимает решения по всем важнейшим вопросам деятельности педагогического и детского коллектива, не отнесённым к исключительной компетенции заведующей: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утверждает программу развития МДОУ, образовательные программы,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определяет основные направления образовательной деятельности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рассматривает и принимает учебный план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утверждает устав учреждения и регламентирующие его нормативные документы, связанные  с реализацией программы развития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рассматривает вопросы содержания, форм и методов образовательного процесса, планирования образовательной деятельности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организует выявление, изучение, обобщение, распространение,  внедрение передового педагогического опыта работников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рассматривает  проблемы развития детей,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рассматривает  вопросы организации дополнительных образовательных услуг воспитанникам, в том числе платных,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анализирует результаты педагогической деятельности МДОУ,</w:t>
      </w:r>
    </w:p>
    <w:p w:rsidR="00D215F7" w:rsidRPr="000A558A" w:rsidRDefault="00D215F7" w:rsidP="00D215F7">
      <w:pPr>
        <w:numPr>
          <w:ilvl w:val="0"/>
          <w:numId w:val="30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несет коллективную ответственность за принятые решения.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Общее собрание трудового коллектива -  собирается по мере необходимости, но не реже двух раз в год. В работе Собрания могут принимать участие все работники учреждения, для которых учреждение является основным местом работы. Необходимый кворум присутствия на Собрании – две третьих от общей численности работающих. Решения принимаются открытым голосованием большинством голосов присутствующих. Принятые решения являются обязательными для исполнения всеми работниками учреждения.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К компетенции Собрания относится:</w:t>
      </w:r>
    </w:p>
    <w:p w:rsidR="00D215F7" w:rsidRPr="000A558A" w:rsidRDefault="00D215F7" w:rsidP="00D215F7">
      <w:pPr>
        <w:numPr>
          <w:ilvl w:val="0"/>
          <w:numId w:val="31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решение вопросов о необходимости заключения с администрацией Учреждения коллективного договора,</w:t>
      </w:r>
    </w:p>
    <w:p w:rsidR="00D215F7" w:rsidRPr="000A558A" w:rsidRDefault="00D215F7" w:rsidP="00D215F7">
      <w:pPr>
        <w:numPr>
          <w:ilvl w:val="0"/>
          <w:numId w:val="31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рассмотрение и решение иных вопросов в содействии с действующим – законодательством Российской Федерации о труде,</w:t>
      </w:r>
    </w:p>
    <w:p w:rsidR="00D215F7" w:rsidRPr="000A558A" w:rsidRDefault="00D215F7" w:rsidP="00D215F7">
      <w:pPr>
        <w:numPr>
          <w:ilvl w:val="0"/>
          <w:numId w:val="31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разработка и принятие Устава для внесения его на утверждение Учредителем,</w:t>
      </w:r>
    </w:p>
    <w:p w:rsidR="00D215F7" w:rsidRPr="000A558A" w:rsidRDefault="00D215F7" w:rsidP="00D215F7">
      <w:pPr>
        <w:numPr>
          <w:ilvl w:val="0"/>
          <w:numId w:val="31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утверждение правил внутреннего трудового распорядка, программы развития учреждения,</w:t>
      </w:r>
    </w:p>
    <w:p w:rsidR="00D215F7" w:rsidRPr="000A558A" w:rsidRDefault="00D215F7" w:rsidP="00D215F7">
      <w:pPr>
        <w:numPr>
          <w:ilvl w:val="0"/>
          <w:numId w:val="31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рассмотрение отчетов о финансово-хозяйственной деятельности учреждения (ежегодно в феврале), о реализации основных направлений программы развития Учреждения за год (ежегодно в сентябре).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Деятельность Общего собрания трудового коллектива МДОУ регламентируется Положением об Общем собрании трудового коллектива, принятым на общем собрании трудового коллектива учреждения. Решения общего собрания трудового коллектива, принятые в пределах его компетенции и в соответствии с законодательством Российской Федерации являются обязательными для всех работников учреждения.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lastRenderedPageBreak/>
        <w:t>Совет родителей – является одной из форм самоуправления и взаимодействия МДОУ и родителей (законных представителей) воспитанников. Совет родителей МДОУ: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принимает участие в обсуждении Устава и локальных актов МДОУ, рассматривает вопросы о внесении в них необходимых изменений и дополнений;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рассматривает вопросы организации дополнительных  образовательных услуг воспитанникам, в т</w:t>
      </w:r>
      <w:proofErr w:type="gramStart"/>
      <w:r w:rsidRPr="000A558A">
        <w:rPr>
          <w:rFonts w:ascii="Times New Roman" w:eastAsia="Times New Roman" w:hAnsi="Times New Roman"/>
          <w:sz w:val="24"/>
        </w:rPr>
        <w:t>.ч</w:t>
      </w:r>
      <w:proofErr w:type="gramEnd"/>
      <w:r w:rsidRPr="000A558A">
        <w:rPr>
          <w:rFonts w:ascii="Times New Roman" w:eastAsia="Times New Roman" w:hAnsi="Times New Roman"/>
          <w:sz w:val="24"/>
        </w:rPr>
        <w:t xml:space="preserve"> платных;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заслушивает отчеты заведующего о создании условий для реализации образовательного процесса в МДОУ;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 xml:space="preserve">содействует в организации совместных с родителями (законными представителями) мероприятий – родительских собраний,  «Дней открытых дверей», спортивных развлечений, праздников и </w:t>
      </w:r>
      <w:proofErr w:type="spellStart"/>
      <w:r w:rsidRPr="000A558A">
        <w:rPr>
          <w:rFonts w:ascii="Times New Roman" w:eastAsia="Times New Roman" w:hAnsi="Times New Roman"/>
          <w:sz w:val="24"/>
        </w:rPr>
        <w:t>т</w:t>
      </w:r>
      <w:proofErr w:type="gramStart"/>
      <w:r w:rsidRPr="000A558A">
        <w:rPr>
          <w:rFonts w:ascii="Times New Roman" w:eastAsia="Times New Roman" w:hAnsi="Times New Roman"/>
          <w:sz w:val="24"/>
        </w:rPr>
        <w:t>.д</w:t>
      </w:r>
      <w:proofErr w:type="spellEnd"/>
      <w:proofErr w:type="gramEnd"/>
      <w:r w:rsidRPr="000A558A">
        <w:rPr>
          <w:rFonts w:ascii="Times New Roman" w:eastAsia="Times New Roman" w:hAnsi="Times New Roman"/>
          <w:sz w:val="24"/>
        </w:rPr>
        <w:t>;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оказывает посильную благотворительную помощь МДОУ в укреплении материально – технической базы, благоустройстве помещений, детских площадок и территории силами родительской общественности;</w:t>
      </w:r>
    </w:p>
    <w:p w:rsidR="00D215F7" w:rsidRPr="000A558A" w:rsidRDefault="00D215F7" w:rsidP="00D215F7">
      <w:pPr>
        <w:numPr>
          <w:ilvl w:val="0"/>
          <w:numId w:val="32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Совет родителей МДОУ работает по годовому плану, составленному совместно с администрацией МДОУ.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Общественные организации в настоящее время представлены профсоюзным комитетом, который принимает участие в организации жизнедеятельности трудового коллектива, стоит на защите прав работников.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 xml:space="preserve">Комиссия по урегулированию споров между участниками образовательных отношений МДОУ </w:t>
      </w:r>
      <w:r>
        <w:rPr>
          <w:rFonts w:ascii="Times New Roman" w:eastAsia="Times New Roman" w:hAnsi="Times New Roman"/>
          <w:sz w:val="24"/>
        </w:rPr>
        <w:t>«Д</w:t>
      </w:r>
      <w:r w:rsidRPr="000A558A">
        <w:rPr>
          <w:rFonts w:ascii="Times New Roman" w:eastAsia="Times New Roman" w:hAnsi="Times New Roman"/>
          <w:sz w:val="24"/>
        </w:rPr>
        <w:t>етский сад № 22</w:t>
      </w:r>
      <w:r>
        <w:rPr>
          <w:rFonts w:ascii="Times New Roman" w:eastAsia="Times New Roman" w:hAnsi="Times New Roman"/>
          <w:sz w:val="24"/>
        </w:rPr>
        <w:t>»</w:t>
      </w:r>
      <w:r w:rsidRPr="000A558A">
        <w:rPr>
          <w:rFonts w:ascii="Times New Roman" w:eastAsia="Times New Roman" w:hAnsi="Times New Roman"/>
          <w:sz w:val="24"/>
        </w:rPr>
        <w:t xml:space="preserve"> создана в целях урегулирования конфликтных ситуаций и разногласий между участниками образовательных отношений путём доказательного разъяснения принятия оптимального варианта решения в каждом конкретном случае. Она является первичным органом по рассмотрению конфликтных ситуаций.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b/>
          <w:sz w:val="24"/>
        </w:rPr>
        <w:t>Четвертый уровень структуры</w:t>
      </w:r>
      <w:r w:rsidRPr="000A558A">
        <w:rPr>
          <w:rFonts w:ascii="Times New Roman" w:eastAsia="Times New Roman" w:hAnsi="Times New Roman"/>
          <w:sz w:val="24"/>
        </w:rPr>
        <w:t xml:space="preserve"> </w:t>
      </w:r>
      <w:r w:rsidRPr="003432B9">
        <w:rPr>
          <w:rFonts w:ascii="Times New Roman" w:eastAsia="Times New Roman" w:hAnsi="Times New Roman"/>
          <w:b/>
          <w:sz w:val="24"/>
        </w:rPr>
        <w:t>управления</w:t>
      </w:r>
      <w:r w:rsidRPr="000A558A">
        <w:rPr>
          <w:rFonts w:ascii="Times New Roman" w:eastAsia="Times New Roman" w:hAnsi="Times New Roman"/>
          <w:sz w:val="24"/>
        </w:rPr>
        <w:t xml:space="preserve"> (по содержанию – это уровень тактического управления).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Завхоз оказывает помощь в организации образовательного процесса, обеспечивает функционирование и развитие учреждения, занимаясь материально-техническим оснащением учебного заведения.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Старший воспитатель осуществляет руководство учебно-воспитательной работой учреждения. Он определяет место каждого педагога в воспитательной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и общественность.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Медицинское обслуживание обеспечивается медицинским персоналом (педиатром), специально закрепленным органами здравоохранения за ДОУ. Старшая медицинская сестра осуществляет постоянное наблюдение за состоянием здоровья и физическим развитием детей. Совместно с педагогическим коллективом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b/>
          <w:sz w:val="24"/>
        </w:rPr>
        <w:t>Пятый  уровень организационной структуры  управления</w:t>
      </w:r>
      <w:r w:rsidRPr="000A558A">
        <w:rPr>
          <w:rFonts w:ascii="Times New Roman" w:eastAsia="Times New Roman" w:hAnsi="Times New Roman"/>
          <w:sz w:val="24"/>
        </w:rPr>
        <w:t xml:space="preserve"> – уровень воспитателей, специалистов – педагог-психолог, музыкальный руководитель, учитель-логопед, инструктор по физкультуре (по содержанию – это уровень оперативного управления):</w:t>
      </w:r>
    </w:p>
    <w:p w:rsidR="00D215F7" w:rsidRPr="000A558A" w:rsidRDefault="00D215F7" w:rsidP="00D215F7">
      <w:pPr>
        <w:numPr>
          <w:ilvl w:val="0"/>
          <w:numId w:val="33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proofErr w:type="gramStart"/>
      <w:r w:rsidRPr="000A558A">
        <w:rPr>
          <w:rFonts w:ascii="Times New Roman" w:eastAsia="Times New Roman" w:hAnsi="Times New Roman"/>
          <w:sz w:val="24"/>
        </w:rPr>
        <w:t>планируют</w:t>
      </w:r>
      <w:proofErr w:type="gramEnd"/>
      <w:r w:rsidRPr="000A558A">
        <w:rPr>
          <w:rFonts w:ascii="Times New Roman" w:eastAsia="Times New Roman" w:hAnsi="Times New Roman"/>
          <w:sz w:val="24"/>
        </w:rPr>
        <w:t xml:space="preserve"> и осуществляет воспитательно-образовательную работу в соответствии с программой;</w:t>
      </w:r>
    </w:p>
    <w:p w:rsidR="00D215F7" w:rsidRPr="000A558A" w:rsidRDefault="00D215F7" w:rsidP="00D215F7">
      <w:pPr>
        <w:numPr>
          <w:ilvl w:val="0"/>
          <w:numId w:val="33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 xml:space="preserve"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</w:t>
      </w:r>
      <w:r w:rsidRPr="000A558A">
        <w:rPr>
          <w:rFonts w:ascii="Times New Roman" w:eastAsia="Times New Roman" w:hAnsi="Times New Roman"/>
          <w:sz w:val="24"/>
        </w:rPr>
        <w:lastRenderedPageBreak/>
        <w:t>помещениях группы и на участке для успешной реализации воспитательно-образовательной программы;</w:t>
      </w:r>
    </w:p>
    <w:p w:rsidR="00D215F7" w:rsidRPr="000A558A" w:rsidRDefault="00D215F7" w:rsidP="00D215F7">
      <w:pPr>
        <w:numPr>
          <w:ilvl w:val="0"/>
          <w:numId w:val="33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участвуют в педагогических советах учреждений, методических объединениях, в работе творческой группы, организуют смотры-конкурсы и выставки детских работ, проводят родительские собрания, участвуют в праздниках;</w:t>
      </w:r>
    </w:p>
    <w:p w:rsidR="00D215F7" w:rsidRPr="000A558A" w:rsidRDefault="00D215F7" w:rsidP="00D215F7">
      <w:pPr>
        <w:numPr>
          <w:ilvl w:val="0"/>
          <w:numId w:val="33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Творческая группа педагогов –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воспитателей одной или нескольких возрастных групп.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</w:t>
      </w:r>
    </w:p>
    <w:p w:rsidR="00D215F7" w:rsidRPr="000A558A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 w:rsidRPr="000A558A">
        <w:rPr>
          <w:rFonts w:ascii="Times New Roman" w:eastAsia="Times New Roman" w:hAnsi="Times New Roman"/>
          <w:sz w:val="24"/>
        </w:rPr>
        <w:t>Структура образовательного учреждения соответствует решаемым  ДОУ задачам, механизм управления дошкольным учреждением определяет его стабильное функционирование.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Руководство дошкольным образовательным учреждением регламентируется нормативно – правовыми и локальными документами: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</w:p>
    <w:p w:rsidR="00D215F7" w:rsidRDefault="00D215F7" w:rsidP="00D215F7">
      <w:pPr>
        <w:numPr>
          <w:ilvl w:val="0"/>
          <w:numId w:val="35"/>
        </w:numPr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bookmarkStart w:id="3" w:name="page5"/>
      <w:bookmarkStart w:id="4" w:name="page7"/>
      <w:bookmarkEnd w:id="3"/>
      <w:bookmarkEnd w:id="4"/>
      <w:r>
        <w:rPr>
          <w:rFonts w:ascii="Times New Roman" w:eastAsia="Times New Roman" w:hAnsi="Times New Roman"/>
          <w:sz w:val="24"/>
        </w:rPr>
        <w:t xml:space="preserve">Федеральным законом «Об образовании в Российской Федерации» № 273-ФЗ от 29.12.2012г. </w:t>
      </w:r>
      <w:proofErr w:type="gramStart"/>
      <w:r>
        <w:rPr>
          <w:rFonts w:ascii="Times New Roman" w:eastAsia="Times New Roman" w:hAnsi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</w:rPr>
        <w:t>ст.28 п. 3,13,ст.29 п.3).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right="480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Федеральным законом «Об основных гарантиях прав ребенка Российской Федерации».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Конвенцией ООН о правах ребенка.</w:t>
      </w:r>
    </w:p>
    <w:p w:rsidR="00D215F7" w:rsidRPr="003432B9" w:rsidRDefault="00D215F7" w:rsidP="00D215F7">
      <w:pPr>
        <w:numPr>
          <w:ilvl w:val="0"/>
          <w:numId w:val="34"/>
        </w:numPr>
        <w:tabs>
          <w:tab w:val="left" w:pos="62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sz w:val="24"/>
        </w:rPr>
        <w:t>ФГОС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right="880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Санитарно — эпидемиологическими правилами и нормативами для ДОУ.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Уставом ДОУ.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Договором между ДОУ  и родителями.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Договором между ДОУ  и Учредителем</w:t>
      </w:r>
      <w:r>
        <w:rPr>
          <w:rFonts w:ascii="Times New Roman" w:eastAsia="Times New Roman" w:hAnsi="Times New Roman"/>
          <w:i/>
          <w:sz w:val="24"/>
        </w:rPr>
        <w:t>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right="900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Трудовыми договорами между администрацией и работниками.</w:t>
      </w:r>
    </w:p>
    <w:p w:rsidR="00D215F7" w:rsidRDefault="00D215F7" w:rsidP="00D215F7">
      <w:pPr>
        <w:numPr>
          <w:ilvl w:val="0"/>
          <w:numId w:val="34"/>
        </w:numPr>
        <w:tabs>
          <w:tab w:val="left" w:pos="56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Правилами внутреннего трудового распорядка.</w:t>
      </w:r>
    </w:p>
    <w:p w:rsidR="00D215F7" w:rsidRDefault="00D215F7" w:rsidP="00D215F7">
      <w:pPr>
        <w:numPr>
          <w:ilvl w:val="0"/>
          <w:numId w:val="34"/>
        </w:numPr>
        <w:tabs>
          <w:tab w:val="left" w:pos="54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sz w:val="24"/>
        </w:rPr>
        <w:t>Положением о Педагогическом совете.</w:t>
      </w:r>
      <w:bookmarkStart w:id="5" w:name="page8"/>
      <w:bookmarkEnd w:id="5"/>
    </w:p>
    <w:p w:rsidR="00D215F7" w:rsidRDefault="00D215F7" w:rsidP="00D215F7">
      <w:pPr>
        <w:numPr>
          <w:ilvl w:val="0"/>
          <w:numId w:val="34"/>
        </w:numPr>
        <w:tabs>
          <w:tab w:val="left" w:pos="52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sz w:val="24"/>
        </w:rPr>
        <w:t>Положением о родительском комитет</w:t>
      </w:r>
      <w:r>
        <w:rPr>
          <w:rFonts w:ascii="Times New Roman" w:eastAsia="Times New Roman" w:hAnsi="Times New Roman"/>
          <w:sz w:val="24"/>
        </w:rPr>
        <w:t>е</w:t>
      </w:r>
      <w:r w:rsidRPr="003432B9">
        <w:rPr>
          <w:rFonts w:ascii="Times New Roman" w:eastAsia="Times New Roman" w:hAnsi="Times New Roman"/>
          <w:sz w:val="24"/>
        </w:rPr>
        <w:t>.</w:t>
      </w:r>
    </w:p>
    <w:p w:rsidR="00D215F7" w:rsidRPr="003432B9" w:rsidRDefault="00D215F7" w:rsidP="00D215F7">
      <w:pPr>
        <w:numPr>
          <w:ilvl w:val="0"/>
          <w:numId w:val="34"/>
        </w:numPr>
        <w:tabs>
          <w:tab w:val="left" w:pos="520"/>
        </w:tabs>
        <w:spacing w:after="0" w:line="240" w:lineRule="auto"/>
        <w:ind w:left="-284" w:firstLine="0"/>
        <w:contextualSpacing/>
        <w:rPr>
          <w:rFonts w:ascii="Times New Roman" w:eastAsia="Times New Roman" w:hAnsi="Times New Roman"/>
          <w:sz w:val="24"/>
        </w:rPr>
      </w:pPr>
      <w:r w:rsidRPr="003432B9">
        <w:rPr>
          <w:rFonts w:ascii="Times New Roman" w:eastAsia="Times New Roman" w:hAnsi="Times New Roman"/>
          <w:sz w:val="24"/>
        </w:rPr>
        <w:t>Положением о</w:t>
      </w:r>
      <w:r>
        <w:rPr>
          <w:rFonts w:ascii="Times New Roman" w:eastAsia="Times New Roman" w:hAnsi="Times New Roman"/>
          <w:sz w:val="24"/>
        </w:rPr>
        <w:t xml:space="preserve"> Совете родителей.</w:t>
      </w:r>
    </w:p>
    <w:p w:rsidR="00D215F7" w:rsidRDefault="00D215F7" w:rsidP="00D215F7">
      <w:pPr>
        <w:spacing w:after="0" w:line="240" w:lineRule="auto"/>
        <w:ind w:left="-284" w:right="440"/>
        <w:contextualSpacing/>
        <w:rPr>
          <w:rFonts w:ascii="Times New Roman" w:eastAsia="Times New Roman" w:hAnsi="Times New Roman"/>
          <w:b/>
          <w:sz w:val="24"/>
        </w:rPr>
      </w:pPr>
      <w:bookmarkStart w:id="6" w:name="page9"/>
      <w:bookmarkEnd w:id="6"/>
    </w:p>
    <w:p w:rsidR="00D215F7" w:rsidRDefault="00D215F7" w:rsidP="00D215F7">
      <w:pPr>
        <w:spacing w:after="0" w:line="240" w:lineRule="auto"/>
        <w:ind w:left="-284" w:right="-7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Вывод</w:t>
      </w:r>
      <w:r>
        <w:rPr>
          <w:rFonts w:ascii="Times New Roman" w:eastAsia="Times New Roman" w:hAnsi="Times New Roman"/>
          <w:sz w:val="24"/>
        </w:rPr>
        <w:t>: Система управления муниципального дошкольного образовательного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учреждения «Детский сад № 22» города Ярославля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D215F7" w:rsidRDefault="00D215F7" w:rsidP="00D215F7">
      <w:pPr>
        <w:spacing w:after="0" w:line="240" w:lineRule="auto"/>
        <w:ind w:left="-284" w:right="-7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 w:right="-7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1.4. Контингент воспитанников дошкольного образовательного учреждения</w:t>
      </w:r>
    </w:p>
    <w:p w:rsidR="00D215F7" w:rsidRDefault="00D215F7" w:rsidP="00D215F7">
      <w:pPr>
        <w:tabs>
          <w:tab w:val="left" w:pos="4660"/>
        </w:tabs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2017A7" w:rsidP="00D215F7">
      <w:pPr>
        <w:tabs>
          <w:tab w:val="left" w:pos="0"/>
          <w:tab w:val="left" w:pos="4560"/>
          <w:tab w:val="left" w:pos="4260"/>
          <w:tab w:val="left" w:pos="2240"/>
          <w:tab w:val="left" w:pos="1840"/>
          <w:tab w:val="left" w:pos="140"/>
          <w:tab w:val="left" w:pos="466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BA4FA4">
        <w:rPr>
          <w:rFonts w:ascii="Times New Roman" w:eastAsia="Times New Roman" w:hAnsi="Times New Roman"/>
          <w:sz w:val="24"/>
        </w:rPr>
        <w:t>2023</w:t>
      </w:r>
      <w:r w:rsidR="00E5363F">
        <w:rPr>
          <w:rFonts w:ascii="Times New Roman" w:eastAsia="Times New Roman" w:hAnsi="Times New Roman"/>
          <w:sz w:val="24"/>
        </w:rPr>
        <w:t xml:space="preserve"> учебном году функ</w:t>
      </w:r>
      <w:r w:rsidR="00C90C4B">
        <w:rPr>
          <w:rFonts w:ascii="Times New Roman" w:eastAsia="Times New Roman" w:hAnsi="Times New Roman"/>
          <w:sz w:val="24"/>
        </w:rPr>
        <w:t>ционировало  6</w:t>
      </w:r>
      <w:r w:rsidR="00E5363F">
        <w:rPr>
          <w:rFonts w:ascii="Times New Roman" w:eastAsia="Times New Roman" w:hAnsi="Times New Roman"/>
          <w:sz w:val="24"/>
        </w:rPr>
        <w:t xml:space="preserve"> групп</w:t>
      </w:r>
      <w:r>
        <w:rPr>
          <w:rFonts w:ascii="Times New Roman" w:eastAsia="Times New Roman" w:hAnsi="Times New Roman"/>
          <w:sz w:val="24"/>
        </w:rPr>
        <w:t xml:space="preserve"> комбинированной напр</w:t>
      </w:r>
      <w:r w:rsidR="00EB2C57">
        <w:rPr>
          <w:rFonts w:ascii="Times New Roman" w:eastAsia="Times New Roman" w:hAnsi="Times New Roman"/>
          <w:sz w:val="24"/>
        </w:rPr>
        <w:t>авленности</w:t>
      </w:r>
      <w:r w:rsidR="00E5363F">
        <w:rPr>
          <w:rFonts w:ascii="Times New Roman" w:eastAsia="Times New Roman" w:hAnsi="Times New Roman"/>
          <w:sz w:val="24"/>
        </w:rPr>
        <w:t xml:space="preserve"> для детей с ТНР</w:t>
      </w:r>
      <w:r w:rsidR="00EB2C57">
        <w:rPr>
          <w:rFonts w:ascii="Times New Roman" w:eastAsia="Times New Roman" w:hAnsi="Times New Roman"/>
          <w:sz w:val="24"/>
        </w:rPr>
        <w:t>, которые посе</w:t>
      </w:r>
      <w:r w:rsidR="00BA4FA4">
        <w:rPr>
          <w:rFonts w:ascii="Times New Roman" w:eastAsia="Times New Roman" w:hAnsi="Times New Roman"/>
          <w:sz w:val="24"/>
        </w:rPr>
        <w:t>щали 139</w:t>
      </w:r>
      <w:r w:rsidR="002B516A">
        <w:rPr>
          <w:rFonts w:ascii="Times New Roman" w:eastAsia="Times New Roman" w:hAnsi="Times New Roman"/>
          <w:sz w:val="24"/>
        </w:rPr>
        <w:t xml:space="preserve"> </w:t>
      </w:r>
      <w:r w:rsidR="00BA4FA4">
        <w:rPr>
          <w:rFonts w:ascii="Times New Roman" w:eastAsia="Times New Roman" w:hAnsi="Times New Roman"/>
          <w:sz w:val="24"/>
        </w:rPr>
        <w:t>воспитанников, из них 51 ребенок</w:t>
      </w:r>
      <w:r w:rsidR="00E37705">
        <w:rPr>
          <w:rFonts w:ascii="Times New Roman" w:eastAsia="Times New Roman" w:hAnsi="Times New Roman"/>
          <w:sz w:val="24"/>
        </w:rPr>
        <w:t xml:space="preserve"> с ОВЗ</w:t>
      </w:r>
      <w:r w:rsidR="00D215F7">
        <w:rPr>
          <w:rFonts w:ascii="Times New Roman" w:eastAsia="Times New Roman" w:hAnsi="Times New Roman"/>
          <w:sz w:val="24"/>
        </w:rPr>
        <w:t xml:space="preserve">. </w:t>
      </w:r>
      <w:r w:rsidR="00D215F7">
        <w:rPr>
          <w:rFonts w:ascii="Times New Roman" w:eastAsia="Times New Roman" w:hAnsi="Times New Roman"/>
          <w:sz w:val="23"/>
        </w:rPr>
        <w:t xml:space="preserve">В </w:t>
      </w:r>
      <w:r w:rsidR="00D215F7">
        <w:rPr>
          <w:rFonts w:ascii="Times New Roman" w:eastAsia="Times New Roman" w:hAnsi="Times New Roman"/>
          <w:sz w:val="24"/>
        </w:rPr>
        <w:t xml:space="preserve"> учебном году укомплектованы все </w:t>
      </w:r>
      <w:r w:rsidR="00D215F7">
        <w:rPr>
          <w:rFonts w:ascii="Times New Roman" w:eastAsia="Times New Roman" w:hAnsi="Times New Roman"/>
          <w:sz w:val="23"/>
        </w:rPr>
        <w:t xml:space="preserve">возрастные </w:t>
      </w:r>
      <w:r w:rsidR="00D215F7">
        <w:rPr>
          <w:rFonts w:ascii="Times New Roman" w:eastAsia="Times New Roman" w:hAnsi="Times New Roman"/>
          <w:sz w:val="24"/>
        </w:rPr>
        <w:t>группы в количестве шести групп: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 младшая группа (2 - 3 года) – 1</w:t>
      </w:r>
    </w:p>
    <w:p w:rsidR="00D215F7" w:rsidRDefault="00D215F7" w:rsidP="00D215F7">
      <w:pPr>
        <w:tabs>
          <w:tab w:val="left" w:pos="370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 младшая группа (3 - 4 года) -1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2B516A" w:rsidP="00D215F7">
      <w:pPr>
        <w:tabs>
          <w:tab w:val="left" w:pos="370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Средняя группа (4</w:t>
      </w:r>
      <w:r w:rsidR="00D215F7">
        <w:rPr>
          <w:rFonts w:ascii="Times New Roman" w:eastAsia="Times New Roman" w:hAnsi="Times New Roman"/>
          <w:sz w:val="24"/>
        </w:rPr>
        <w:t xml:space="preserve"> - 5 лет) – 1</w:t>
      </w:r>
    </w:p>
    <w:p w:rsidR="00D215F7" w:rsidRDefault="00EB2C57" w:rsidP="00D215F7">
      <w:pPr>
        <w:tabs>
          <w:tab w:val="left" w:pos="3700"/>
        </w:tabs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Старшая группа (5-6</w:t>
      </w:r>
      <w:r w:rsidR="00516E70">
        <w:rPr>
          <w:rFonts w:ascii="Times New Roman" w:eastAsia="Times New Roman" w:hAnsi="Times New Roman"/>
          <w:sz w:val="24"/>
        </w:rPr>
        <w:t xml:space="preserve"> лет) - 1</w:t>
      </w:r>
    </w:p>
    <w:p w:rsidR="00D215F7" w:rsidRDefault="002B516A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Подготовительная группа (6-7 </w:t>
      </w:r>
      <w:r w:rsidR="00516E70">
        <w:rPr>
          <w:rFonts w:ascii="Times New Roman" w:eastAsia="Times New Roman" w:hAnsi="Times New Roman"/>
          <w:sz w:val="24"/>
        </w:rPr>
        <w:t xml:space="preserve"> лет) - 2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Социальный состав семей  воспитанников </w:t>
      </w:r>
      <w:r w:rsidR="00516E70">
        <w:rPr>
          <w:rFonts w:ascii="Times New Roman" w:eastAsia="Times New Roman" w:hAnsi="Times New Roman"/>
          <w:i/>
          <w:sz w:val="24"/>
        </w:rPr>
        <w:t>(данные на сентябрь 2023</w:t>
      </w:r>
      <w:r>
        <w:rPr>
          <w:rFonts w:ascii="Times New Roman" w:eastAsia="Times New Roman" w:hAnsi="Times New Roman"/>
          <w:i/>
          <w:sz w:val="24"/>
        </w:rPr>
        <w:t>г.)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516E70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Полная семья – 49</w:t>
      </w:r>
      <w:r w:rsidR="00D215F7">
        <w:rPr>
          <w:rFonts w:ascii="Times New Roman" w:eastAsia="Times New Roman" w:hAnsi="Times New Roman"/>
          <w:sz w:val="24"/>
        </w:rPr>
        <w:t>%</w:t>
      </w:r>
    </w:p>
    <w:p w:rsidR="00D215F7" w:rsidRDefault="005A4823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Неполная семья – </w:t>
      </w:r>
      <w:r w:rsidR="00516E70">
        <w:rPr>
          <w:rFonts w:ascii="Times New Roman" w:eastAsia="Times New Roman" w:hAnsi="Times New Roman"/>
          <w:sz w:val="24"/>
        </w:rPr>
        <w:t>5</w:t>
      </w:r>
      <w:r w:rsidR="00217077">
        <w:rPr>
          <w:rFonts w:ascii="Times New Roman" w:eastAsia="Times New Roman" w:hAnsi="Times New Roman"/>
          <w:sz w:val="24"/>
        </w:rPr>
        <w:t>1</w:t>
      </w:r>
      <w:r w:rsidR="00D215F7">
        <w:rPr>
          <w:rFonts w:ascii="Times New Roman" w:eastAsia="Times New Roman" w:hAnsi="Times New Roman"/>
          <w:sz w:val="24"/>
        </w:rPr>
        <w:t>%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Многодетная семья – </w:t>
      </w:r>
      <w:r w:rsidR="00217077"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  <w:sz w:val="24"/>
        </w:rPr>
        <w:t>%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</w:rPr>
      </w:pP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Вывод: </w:t>
      </w:r>
      <w:r w:rsidR="00516E70">
        <w:rPr>
          <w:rFonts w:ascii="Times New Roman" w:eastAsia="Times New Roman" w:hAnsi="Times New Roman"/>
          <w:sz w:val="24"/>
        </w:rPr>
        <w:t>группы укомплектованы на 88</w:t>
      </w:r>
      <w:r w:rsidR="002B516A">
        <w:rPr>
          <w:rFonts w:ascii="Times New Roman" w:eastAsia="Times New Roman" w:hAnsi="Times New Roman"/>
          <w:sz w:val="24"/>
        </w:rPr>
        <w:t xml:space="preserve">% </w:t>
      </w:r>
      <w:r>
        <w:rPr>
          <w:rFonts w:ascii="Times New Roman" w:eastAsia="Times New Roman" w:hAnsi="Times New Roman"/>
          <w:sz w:val="24"/>
        </w:rPr>
        <w:t xml:space="preserve">. </w:t>
      </w:r>
      <w:r w:rsidR="002B516A">
        <w:rPr>
          <w:rFonts w:ascii="Times New Roman" w:eastAsia="Times New Roman" w:hAnsi="Times New Roman"/>
          <w:sz w:val="24"/>
        </w:rPr>
        <w:t>Имеются вакантные</w:t>
      </w:r>
      <w:r>
        <w:rPr>
          <w:rFonts w:ascii="Times New Roman" w:eastAsia="Times New Roman" w:hAnsi="Times New Roman"/>
          <w:sz w:val="24"/>
        </w:rPr>
        <w:t xml:space="preserve"> мест</w:t>
      </w:r>
      <w:r w:rsidR="00516E70">
        <w:rPr>
          <w:rFonts w:ascii="Times New Roman" w:eastAsia="Times New Roman" w:hAnsi="Times New Roman"/>
          <w:sz w:val="24"/>
        </w:rPr>
        <w:t>а для детей от 3 до 7 лет (7</w:t>
      </w:r>
      <w:r w:rsidR="002B516A">
        <w:rPr>
          <w:rFonts w:ascii="Times New Roman" w:eastAsia="Times New Roman" w:hAnsi="Times New Roman"/>
          <w:sz w:val="24"/>
        </w:rPr>
        <w:t xml:space="preserve"> чело</w:t>
      </w:r>
      <w:r w:rsidR="00FD7DDD">
        <w:rPr>
          <w:rFonts w:ascii="Times New Roman" w:eastAsia="Times New Roman" w:hAnsi="Times New Roman"/>
          <w:sz w:val="24"/>
        </w:rPr>
        <w:t>век</w:t>
      </w:r>
      <w:r w:rsidR="002B516A">
        <w:rPr>
          <w:rFonts w:ascii="Times New Roman" w:eastAsia="Times New Roman" w:hAnsi="Times New Roman"/>
          <w:sz w:val="24"/>
        </w:rPr>
        <w:t>)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D215F7">
      <w:pPr>
        <w:spacing w:after="0" w:line="240" w:lineRule="auto"/>
        <w:ind w:left="-284" w:right="440"/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1.5. Содержание образовательной деятельности и характеристика воспитательно-образовательного процесса</w:t>
      </w:r>
    </w:p>
    <w:p w:rsidR="00D215F7" w:rsidRDefault="00D215F7" w:rsidP="00D215F7">
      <w:pPr>
        <w:spacing w:after="0" w:line="240" w:lineRule="auto"/>
        <w:ind w:left="-284"/>
        <w:contextualSpacing/>
        <w:rPr>
          <w:rFonts w:ascii="Times New Roman" w:eastAsia="Times New Roman" w:hAnsi="Times New Roman"/>
        </w:rPr>
      </w:pPr>
    </w:p>
    <w:p w:rsidR="00D215F7" w:rsidRDefault="00D215F7" w:rsidP="002B5B49">
      <w:pPr>
        <w:spacing w:after="0" w:line="240" w:lineRule="auto"/>
        <w:ind w:left="-284" w:right="-5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 01.09.20</w:t>
      </w:r>
      <w:r w:rsidR="000A55FC">
        <w:rPr>
          <w:rFonts w:ascii="Times New Roman" w:eastAsia="Times New Roman" w:hAnsi="Times New Roman"/>
          <w:sz w:val="24"/>
        </w:rPr>
        <w:t>23</w:t>
      </w:r>
      <w:r>
        <w:rPr>
          <w:rFonts w:ascii="Times New Roman" w:eastAsia="Times New Roman" w:hAnsi="Times New Roman"/>
          <w:sz w:val="24"/>
        </w:rPr>
        <w:t xml:space="preserve"> г. в ДОУ реализуется </w:t>
      </w:r>
      <w:r w:rsidR="000A55FC">
        <w:rPr>
          <w:rFonts w:ascii="Times New Roman" w:eastAsia="Times New Roman" w:hAnsi="Times New Roman"/>
          <w:sz w:val="24"/>
        </w:rPr>
        <w:t>"Образовательная</w:t>
      </w:r>
      <w:r w:rsidRPr="00D37374">
        <w:rPr>
          <w:rFonts w:ascii="Times New Roman" w:eastAsia="Times New Roman" w:hAnsi="Times New Roman"/>
          <w:sz w:val="24"/>
        </w:rPr>
        <w:t xml:space="preserve"> программа муниципального дошкольного образовательн</w:t>
      </w:r>
      <w:r w:rsidR="000A55FC">
        <w:rPr>
          <w:rFonts w:ascii="Times New Roman" w:eastAsia="Times New Roman" w:hAnsi="Times New Roman"/>
          <w:sz w:val="24"/>
        </w:rPr>
        <w:t xml:space="preserve">ого учреждения </w:t>
      </w:r>
      <w:r w:rsidRPr="00D37374">
        <w:rPr>
          <w:rFonts w:ascii="Times New Roman" w:eastAsia="Times New Roman" w:hAnsi="Times New Roman"/>
          <w:sz w:val="24"/>
        </w:rPr>
        <w:t>«Де</w:t>
      </w:r>
      <w:r w:rsidR="002017A7">
        <w:rPr>
          <w:rFonts w:ascii="Times New Roman" w:eastAsia="Times New Roman" w:hAnsi="Times New Roman"/>
          <w:sz w:val="24"/>
        </w:rPr>
        <w:t xml:space="preserve">тский сад №22» </w:t>
      </w:r>
      <w:r>
        <w:rPr>
          <w:rFonts w:ascii="Times New Roman" w:eastAsia="Times New Roman" w:hAnsi="Times New Roman"/>
          <w:sz w:val="24"/>
        </w:rPr>
        <w:t xml:space="preserve">, </w:t>
      </w:r>
      <w:r w:rsidRPr="00D37374">
        <w:rPr>
          <w:rFonts w:ascii="Times New Roman" w:eastAsia="Times New Roman" w:hAnsi="Times New Roman"/>
          <w:sz w:val="24"/>
        </w:rPr>
        <w:t>разработан</w:t>
      </w:r>
      <w:r>
        <w:rPr>
          <w:rFonts w:ascii="Times New Roman" w:eastAsia="Times New Roman" w:hAnsi="Times New Roman"/>
          <w:sz w:val="24"/>
        </w:rPr>
        <w:t>ная</w:t>
      </w:r>
      <w:r w:rsidRPr="00D37374">
        <w:rPr>
          <w:rFonts w:ascii="Times New Roman" w:eastAsia="Times New Roman" w:hAnsi="Times New Roman"/>
          <w:sz w:val="24"/>
        </w:rPr>
        <w:t xml:space="preserve"> на основе </w:t>
      </w:r>
      <w:r w:rsidR="000A55FC">
        <w:rPr>
          <w:rFonts w:ascii="Times New Roman" w:eastAsia="Times New Roman" w:hAnsi="Times New Roman"/>
          <w:sz w:val="24"/>
        </w:rPr>
        <w:t xml:space="preserve">Федеральной образовательной программы и </w:t>
      </w:r>
      <w:r w:rsidRPr="00D37374">
        <w:rPr>
          <w:rFonts w:ascii="Times New Roman" w:eastAsia="Times New Roman" w:hAnsi="Times New Roman"/>
          <w:sz w:val="24"/>
        </w:rPr>
        <w:t xml:space="preserve"> Федеральн</w:t>
      </w:r>
      <w:r w:rsidR="000A55FC">
        <w:rPr>
          <w:rFonts w:ascii="Times New Roman" w:eastAsia="Times New Roman" w:hAnsi="Times New Roman"/>
          <w:sz w:val="24"/>
        </w:rPr>
        <w:t>ого государственного образовательного стандарта</w:t>
      </w:r>
      <w:r w:rsidRPr="00D37374">
        <w:rPr>
          <w:rFonts w:ascii="Times New Roman" w:eastAsia="Times New Roman" w:hAnsi="Times New Roman"/>
          <w:sz w:val="24"/>
        </w:rPr>
        <w:t xml:space="preserve"> дошкольного образования.</w:t>
      </w:r>
      <w:r>
        <w:rPr>
          <w:rFonts w:ascii="Times New Roman" w:eastAsia="Times New Roman" w:hAnsi="Times New Roman"/>
          <w:sz w:val="24"/>
        </w:rPr>
        <w:t xml:space="preserve"> Содержание программы соответствует также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215F7" w:rsidRDefault="00D215F7" w:rsidP="002B5B49">
      <w:pPr>
        <w:spacing w:after="0" w:line="240" w:lineRule="auto"/>
        <w:ind w:left="-284" w:right="-5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</w:t>
      </w:r>
      <w:bookmarkStart w:id="7" w:name="page10"/>
      <w:bookmarkEnd w:id="7"/>
      <w:r>
        <w:rPr>
          <w:rFonts w:ascii="Times New Roman" w:eastAsia="Times New Roman" w:hAnsi="Times New Roman"/>
          <w:sz w:val="24"/>
        </w:rPr>
        <w:t xml:space="preserve">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подгрупповая работа; самостоятельная деятельность; проектная деятельность; экспериментально-исследовательская деятельность.</w:t>
      </w:r>
    </w:p>
    <w:p w:rsidR="002B5B49" w:rsidRPr="002B5B49" w:rsidRDefault="002B5B49" w:rsidP="002B5B49">
      <w:pPr>
        <w:pStyle w:val="a7"/>
        <w:spacing w:before="1"/>
        <w:ind w:left="-284" w:right="-52"/>
        <w:rPr>
          <w:sz w:val="24"/>
        </w:rPr>
      </w:pPr>
      <w:r w:rsidRPr="002B5B49">
        <w:rPr>
          <w:sz w:val="24"/>
        </w:rPr>
        <w:t>В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группе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ком</w:t>
      </w:r>
      <w:r w:rsidR="000A55FC">
        <w:rPr>
          <w:sz w:val="24"/>
        </w:rPr>
        <w:t>бинированной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направленности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реализуется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адаптированная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основная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образовательная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программа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дошкольного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образования</w:t>
      </w:r>
      <w:r w:rsidRPr="002B5B49">
        <w:rPr>
          <w:spacing w:val="-4"/>
          <w:sz w:val="24"/>
        </w:rPr>
        <w:t xml:space="preserve"> </w:t>
      </w:r>
      <w:r w:rsidRPr="002B5B49">
        <w:rPr>
          <w:sz w:val="24"/>
        </w:rPr>
        <w:t>детей с</w:t>
      </w:r>
      <w:r w:rsidRPr="002B5B49">
        <w:rPr>
          <w:spacing w:val="-3"/>
          <w:sz w:val="24"/>
        </w:rPr>
        <w:t xml:space="preserve"> </w:t>
      </w:r>
      <w:r w:rsidRPr="002B5B49">
        <w:rPr>
          <w:sz w:val="24"/>
        </w:rPr>
        <w:t>тяжелыми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нарушениями речи.</w:t>
      </w:r>
    </w:p>
    <w:p w:rsidR="002B5B49" w:rsidRPr="002B5B49" w:rsidRDefault="002B5B49" w:rsidP="002B5B49">
      <w:pPr>
        <w:pStyle w:val="a7"/>
        <w:ind w:left="-284" w:right="-52"/>
        <w:rPr>
          <w:sz w:val="24"/>
        </w:rPr>
      </w:pPr>
      <w:r w:rsidRPr="002B5B49">
        <w:rPr>
          <w:sz w:val="24"/>
        </w:rPr>
        <w:t>Адаптированная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программа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составлена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для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детей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с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ограниченными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возможностями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здоровья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с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учетом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особенностей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их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психофизического</w:t>
      </w:r>
      <w:r w:rsidRPr="002B5B49">
        <w:rPr>
          <w:spacing w:val="-67"/>
          <w:sz w:val="24"/>
        </w:rPr>
        <w:t xml:space="preserve"> </w:t>
      </w:r>
      <w:r w:rsidRPr="002B5B49">
        <w:rPr>
          <w:sz w:val="24"/>
        </w:rPr>
        <w:t>развития,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индивидуальных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возможностей,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обеспечивает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коррекцию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нарушений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развития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социальную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адаптацию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воспитанников</w:t>
      </w:r>
      <w:r>
        <w:rPr>
          <w:spacing w:val="1"/>
          <w:sz w:val="24"/>
        </w:rPr>
        <w:t>.</w:t>
      </w:r>
    </w:p>
    <w:p w:rsidR="002B5B49" w:rsidRPr="002B5B49" w:rsidRDefault="002B5B49" w:rsidP="002B5B49">
      <w:pPr>
        <w:pStyle w:val="a7"/>
        <w:tabs>
          <w:tab w:val="left" w:pos="2884"/>
          <w:tab w:val="left" w:pos="5337"/>
          <w:tab w:val="left" w:pos="6397"/>
          <w:tab w:val="left" w:pos="6935"/>
          <w:tab w:val="left" w:pos="8301"/>
        </w:tabs>
        <w:ind w:left="-284" w:right="-52"/>
        <w:jc w:val="left"/>
        <w:rPr>
          <w:sz w:val="24"/>
        </w:rPr>
      </w:pPr>
      <w:r>
        <w:rPr>
          <w:sz w:val="24"/>
        </w:rPr>
        <w:t>Реализация образовательных</w:t>
      </w:r>
      <w:r>
        <w:rPr>
          <w:sz w:val="24"/>
        </w:rPr>
        <w:tab/>
        <w:t xml:space="preserve">услуг в группах </w:t>
      </w:r>
      <w:r w:rsidRPr="002B5B49">
        <w:rPr>
          <w:sz w:val="24"/>
        </w:rPr>
        <w:t>комбинированной</w:t>
      </w:r>
      <w:r w:rsidRPr="002B5B49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</w:t>
      </w:r>
      <w:r w:rsidRPr="002B5B49">
        <w:rPr>
          <w:sz w:val="24"/>
        </w:rPr>
        <w:t>направленности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осуществляется следующим образом:</w:t>
      </w:r>
    </w:p>
    <w:p w:rsidR="002B5B49" w:rsidRPr="002B5B49" w:rsidRDefault="002B5B49" w:rsidP="002B5B49">
      <w:pPr>
        <w:pStyle w:val="a7"/>
        <w:spacing w:line="242" w:lineRule="auto"/>
        <w:ind w:left="-284" w:right="-52"/>
        <w:jc w:val="left"/>
        <w:rPr>
          <w:sz w:val="24"/>
        </w:rPr>
      </w:pPr>
      <w:r w:rsidRPr="002B5B49">
        <w:rPr>
          <w:sz w:val="24"/>
        </w:rPr>
        <w:t>Детей,</w:t>
      </w:r>
      <w:r w:rsidRPr="002B5B49">
        <w:rPr>
          <w:spacing w:val="63"/>
          <w:sz w:val="24"/>
        </w:rPr>
        <w:t xml:space="preserve"> </w:t>
      </w:r>
      <w:r w:rsidRPr="002B5B49">
        <w:rPr>
          <w:sz w:val="24"/>
        </w:rPr>
        <w:t>имеющих</w:t>
      </w:r>
      <w:r w:rsidRPr="002B5B49">
        <w:rPr>
          <w:spacing w:val="65"/>
          <w:sz w:val="24"/>
        </w:rPr>
        <w:t xml:space="preserve"> </w:t>
      </w:r>
      <w:r w:rsidRPr="002B5B49">
        <w:rPr>
          <w:sz w:val="24"/>
        </w:rPr>
        <w:t>норму</w:t>
      </w:r>
      <w:r w:rsidRPr="002B5B49">
        <w:rPr>
          <w:spacing w:val="61"/>
          <w:sz w:val="24"/>
        </w:rPr>
        <w:t xml:space="preserve"> </w:t>
      </w:r>
      <w:r w:rsidRPr="002B5B49">
        <w:rPr>
          <w:sz w:val="24"/>
        </w:rPr>
        <w:t>речевого</w:t>
      </w:r>
      <w:r w:rsidRPr="002B5B49">
        <w:rPr>
          <w:spacing w:val="63"/>
          <w:sz w:val="24"/>
        </w:rPr>
        <w:t xml:space="preserve"> </w:t>
      </w:r>
      <w:r w:rsidRPr="002B5B49">
        <w:rPr>
          <w:sz w:val="24"/>
        </w:rPr>
        <w:t>развития</w:t>
      </w:r>
      <w:r w:rsidRPr="002B5B49">
        <w:rPr>
          <w:spacing w:val="63"/>
          <w:sz w:val="24"/>
        </w:rPr>
        <w:t xml:space="preserve"> </w:t>
      </w:r>
      <w:r w:rsidRPr="002B5B49">
        <w:rPr>
          <w:sz w:val="24"/>
        </w:rPr>
        <w:t>для</w:t>
      </w:r>
      <w:r w:rsidRPr="002B5B49">
        <w:rPr>
          <w:spacing w:val="66"/>
          <w:sz w:val="24"/>
        </w:rPr>
        <w:t xml:space="preserve"> </w:t>
      </w:r>
      <w:r w:rsidRPr="002B5B49">
        <w:rPr>
          <w:sz w:val="24"/>
        </w:rPr>
        <w:t>нормально</w:t>
      </w:r>
      <w:r w:rsidRPr="002B5B49">
        <w:rPr>
          <w:spacing w:val="65"/>
          <w:sz w:val="24"/>
        </w:rPr>
        <w:t xml:space="preserve"> </w:t>
      </w:r>
      <w:r w:rsidRPr="002B5B49">
        <w:rPr>
          <w:sz w:val="24"/>
        </w:rPr>
        <w:t>развивающихся</w:t>
      </w:r>
      <w:r w:rsidRPr="002B5B49">
        <w:rPr>
          <w:spacing w:val="-67"/>
          <w:sz w:val="24"/>
        </w:rPr>
        <w:t xml:space="preserve"> </w:t>
      </w:r>
      <w:r w:rsidRPr="002B5B49">
        <w:rPr>
          <w:sz w:val="24"/>
        </w:rPr>
        <w:t>детей</w:t>
      </w:r>
      <w:r w:rsidRPr="002B5B49">
        <w:rPr>
          <w:spacing w:val="-2"/>
          <w:sz w:val="24"/>
        </w:rPr>
        <w:t xml:space="preserve"> </w:t>
      </w:r>
      <w:r w:rsidRPr="002B5B49">
        <w:rPr>
          <w:sz w:val="24"/>
        </w:rPr>
        <w:t>–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согласно</w:t>
      </w:r>
      <w:r w:rsidRPr="002B5B49">
        <w:rPr>
          <w:spacing w:val="-4"/>
          <w:sz w:val="24"/>
        </w:rPr>
        <w:t xml:space="preserve"> </w:t>
      </w:r>
      <w:r w:rsidRPr="002B5B49">
        <w:rPr>
          <w:sz w:val="24"/>
        </w:rPr>
        <w:t>основной</w:t>
      </w:r>
      <w:r w:rsidRPr="002B5B49">
        <w:rPr>
          <w:spacing w:val="-2"/>
          <w:sz w:val="24"/>
        </w:rPr>
        <w:t xml:space="preserve"> </w:t>
      </w:r>
      <w:r w:rsidRPr="002B5B49">
        <w:rPr>
          <w:sz w:val="24"/>
        </w:rPr>
        <w:t>образовательной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программе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Учреждения;</w:t>
      </w:r>
    </w:p>
    <w:p w:rsidR="002B5B49" w:rsidRPr="002B5B49" w:rsidRDefault="002B5B49" w:rsidP="002B5B49">
      <w:pPr>
        <w:pStyle w:val="a7"/>
        <w:ind w:left="-284" w:right="-52"/>
        <w:jc w:val="left"/>
        <w:rPr>
          <w:sz w:val="24"/>
        </w:rPr>
      </w:pPr>
      <w:r w:rsidRPr="002B5B49">
        <w:rPr>
          <w:sz w:val="24"/>
        </w:rPr>
        <w:lastRenderedPageBreak/>
        <w:t>Для</w:t>
      </w:r>
      <w:r w:rsidRPr="002B5B49">
        <w:rPr>
          <w:spacing w:val="3"/>
          <w:sz w:val="24"/>
        </w:rPr>
        <w:t xml:space="preserve"> </w:t>
      </w:r>
      <w:r w:rsidRPr="002B5B49">
        <w:rPr>
          <w:sz w:val="24"/>
        </w:rPr>
        <w:t>детей</w:t>
      </w:r>
      <w:r w:rsidRPr="002B5B49">
        <w:rPr>
          <w:spacing w:val="2"/>
          <w:sz w:val="24"/>
        </w:rPr>
        <w:t xml:space="preserve"> </w:t>
      </w:r>
      <w:r w:rsidRPr="002B5B49">
        <w:rPr>
          <w:sz w:val="24"/>
        </w:rPr>
        <w:t>с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ОВЗ</w:t>
      </w:r>
      <w:r w:rsidRPr="002B5B49">
        <w:rPr>
          <w:spacing w:val="3"/>
          <w:sz w:val="24"/>
        </w:rPr>
        <w:t xml:space="preserve"> </w:t>
      </w:r>
      <w:r w:rsidRPr="002B5B49">
        <w:rPr>
          <w:sz w:val="24"/>
        </w:rPr>
        <w:t>–</w:t>
      </w:r>
      <w:r w:rsidRPr="002B5B49">
        <w:rPr>
          <w:spacing w:val="2"/>
          <w:sz w:val="24"/>
        </w:rPr>
        <w:t xml:space="preserve"> </w:t>
      </w:r>
      <w:r w:rsidRPr="002B5B49">
        <w:rPr>
          <w:sz w:val="24"/>
        </w:rPr>
        <w:t>согласно</w:t>
      </w:r>
      <w:r w:rsidRPr="002B5B49">
        <w:rPr>
          <w:spacing w:val="2"/>
          <w:sz w:val="24"/>
        </w:rPr>
        <w:t xml:space="preserve"> </w:t>
      </w:r>
      <w:r w:rsidRPr="002B5B49">
        <w:rPr>
          <w:sz w:val="24"/>
        </w:rPr>
        <w:t>адаптированным образовательным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программам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в</w:t>
      </w:r>
      <w:r w:rsidRPr="002B5B49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</w:t>
      </w:r>
      <w:r w:rsidRPr="002B5B49">
        <w:rPr>
          <w:sz w:val="24"/>
        </w:rPr>
        <w:t>соответствии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с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рекомендациями заключений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ПМПК.</w:t>
      </w:r>
    </w:p>
    <w:p w:rsidR="002B5B49" w:rsidRPr="002B5B49" w:rsidRDefault="002B5B49" w:rsidP="002B5B49">
      <w:pPr>
        <w:pStyle w:val="a7"/>
        <w:ind w:left="-284" w:right="-52"/>
        <w:jc w:val="left"/>
        <w:rPr>
          <w:sz w:val="24"/>
        </w:rPr>
      </w:pPr>
      <w:r w:rsidRPr="002B5B49">
        <w:rPr>
          <w:sz w:val="24"/>
        </w:rPr>
        <w:t>Воспитательная</w:t>
      </w:r>
      <w:r w:rsidRPr="002B5B49">
        <w:rPr>
          <w:spacing w:val="2"/>
          <w:sz w:val="24"/>
        </w:rPr>
        <w:t xml:space="preserve"> </w:t>
      </w:r>
      <w:r w:rsidRPr="002B5B49">
        <w:rPr>
          <w:sz w:val="24"/>
        </w:rPr>
        <w:t>работа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ведется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в</w:t>
      </w:r>
      <w:r w:rsidRPr="002B5B49">
        <w:rPr>
          <w:spacing w:val="3"/>
          <w:sz w:val="24"/>
        </w:rPr>
        <w:t xml:space="preserve"> </w:t>
      </w:r>
      <w:r w:rsidRPr="002B5B49">
        <w:rPr>
          <w:sz w:val="24"/>
        </w:rPr>
        <w:t>соответствии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с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Программой</w:t>
      </w:r>
      <w:r w:rsidRPr="002B5B49">
        <w:rPr>
          <w:spacing w:val="4"/>
          <w:sz w:val="24"/>
        </w:rPr>
        <w:t xml:space="preserve"> </w:t>
      </w:r>
      <w:r w:rsidRPr="002B5B49">
        <w:rPr>
          <w:sz w:val="24"/>
        </w:rPr>
        <w:t>воспитания</w:t>
      </w:r>
      <w:r w:rsidRPr="002B5B49">
        <w:rPr>
          <w:spacing w:val="-67"/>
          <w:sz w:val="24"/>
        </w:rPr>
        <w:t xml:space="preserve"> </w:t>
      </w:r>
      <w:r w:rsidRPr="002B5B49">
        <w:rPr>
          <w:sz w:val="24"/>
        </w:rPr>
        <w:t>МДОУ</w:t>
      </w:r>
      <w:r w:rsidRPr="002B5B49">
        <w:rPr>
          <w:spacing w:val="-2"/>
          <w:sz w:val="24"/>
        </w:rPr>
        <w:t xml:space="preserve"> </w:t>
      </w:r>
      <w:r w:rsidRPr="002B5B49">
        <w:rPr>
          <w:sz w:val="24"/>
        </w:rPr>
        <w:t>«Детский сад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№</w:t>
      </w:r>
      <w:r w:rsidRPr="002B5B49">
        <w:rPr>
          <w:spacing w:val="-3"/>
          <w:sz w:val="24"/>
        </w:rPr>
        <w:t xml:space="preserve"> </w:t>
      </w:r>
      <w:r>
        <w:rPr>
          <w:sz w:val="24"/>
        </w:rPr>
        <w:t>22</w:t>
      </w:r>
      <w:r w:rsidRPr="002B5B49">
        <w:rPr>
          <w:sz w:val="24"/>
        </w:rPr>
        <w:t>».</w:t>
      </w:r>
    </w:p>
    <w:p w:rsidR="002B5B49" w:rsidRPr="002B5B49" w:rsidRDefault="002B5B49" w:rsidP="002B5B49">
      <w:pPr>
        <w:pStyle w:val="a7"/>
        <w:ind w:left="-284" w:right="-52"/>
        <w:rPr>
          <w:sz w:val="24"/>
        </w:rPr>
      </w:pPr>
      <w:r w:rsidRPr="002B5B49">
        <w:rPr>
          <w:sz w:val="24"/>
        </w:rPr>
        <w:t>Уровень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развития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воспитанников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анализируется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по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итогам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педагогической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диагностики.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Формами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проведения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диагностики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являются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наблюдения,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результаты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продуктивной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деятельности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воспитанников,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специальные</w:t>
      </w:r>
      <w:r w:rsidRPr="002B5B49">
        <w:rPr>
          <w:spacing w:val="-4"/>
          <w:sz w:val="24"/>
        </w:rPr>
        <w:t xml:space="preserve"> </w:t>
      </w:r>
      <w:r w:rsidRPr="002B5B49">
        <w:rPr>
          <w:sz w:val="24"/>
        </w:rPr>
        <w:t>диагностические ситуации.</w:t>
      </w:r>
    </w:p>
    <w:p w:rsidR="002B5B49" w:rsidRDefault="002B5B49" w:rsidP="002B5B49">
      <w:pPr>
        <w:pStyle w:val="a7"/>
        <w:ind w:left="-284" w:right="-52"/>
        <w:rPr>
          <w:sz w:val="24"/>
        </w:rPr>
      </w:pPr>
      <w:r w:rsidRPr="002B5B49">
        <w:rPr>
          <w:sz w:val="24"/>
        </w:rPr>
        <w:t>Разработаны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карты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оценки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качества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образовательного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процесса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по</w:t>
      </w:r>
      <w:r w:rsidRPr="002B5B49">
        <w:rPr>
          <w:spacing w:val="1"/>
          <w:sz w:val="24"/>
        </w:rPr>
        <w:t xml:space="preserve"> </w:t>
      </w:r>
      <w:r w:rsidRPr="002B5B49">
        <w:rPr>
          <w:sz w:val="24"/>
        </w:rPr>
        <w:t>образовательным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областям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в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каждой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возрастной группе.</w:t>
      </w:r>
    </w:p>
    <w:p w:rsidR="002B5B49" w:rsidRPr="002B5B49" w:rsidRDefault="002B5B49" w:rsidP="002B5B49">
      <w:pPr>
        <w:pStyle w:val="a7"/>
        <w:ind w:left="-284" w:right="-52"/>
        <w:rPr>
          <w:sz w:val="24"/>
        </w:rPr>
      </w:pPr>
    </w:p>
    <w:p w:rsidR="002B5B49" w:rsidRDefault="002B5B49" w:rsidP="002B5B49">
      <w:pPr>
        <w:pStyle w:val="Heading1"/>
        <w:ind w:left="-284"/>
        <w:jc w:val="both"/>
        <w:rPr>
          <w:sz w:val="24"/>
        </w:rPr>
      </w:pPr>
      <w:r w:rsidRPr="002B5B49">
        <w:rPr>
          <w:sz w:val="24"/>
        </w:rPr>
        <w:t>Результаты</w:t>
      </w:r>
      <w:r w:rsidRPr="002B5B49">
        <w:rPr>
          <w:spacing w:val="-3"/>
          <w:sz w:val="24"/>
        </w:rPr>
        <w:t xml:space="preserve"> </w:t>
      </w:r>
      <w:r w:rsidRPr="002B5B49">
        <w:rPr>
          <w:sz w:val="24"/>
        </w:rPr>
        <w:t>качества</w:t>
      </w:r>
      <w:r w:rsidRPr="002B5B49">
        <w:rPr>
          <w:spacing w:val="-2"/>
          <w:sz w:val="24"/>
        </w:rPr>
        <w:t xml:space="preserve"> </w:t>
      </w:r>
      <w:r w:rsidRPr="002B5B49">
        <w:rPr>
          <w:sz w:val="24"/>
        </w:rPr>
        <w:t>освоения</w:t>
      </w:r>
      <w:r w:rsidRPr="002B5B49">
        <w:rPr>
          <w:spacing w:val="-3"/>
          <w:sz w:val="24"/>
        </w:rPr>
        <w:t xml:space="preserve"> </w:t>
      </w:r>
      <w:r w:rsidRPr="002B5B49">
        <w:rPr>
          <w:sz w:val="24"/>
        </w:rPr>
        <w:t>ООП</w:t>
      </w:r>
      <w:r w:rsidRPr="002B5B49">
        <w:rPr>
          <w:spacing w:val="-2"/>
          <w:sz w:val="24"/>
        </w:rPr>
        <w:t xml:space="preserve"> </w:t>
      </w:r>
      <w:r w:rsidRPr="002B5B49">
        <w:rPr>
          <w:sz w:val="24"/>
        </w:rPr>
        <w:t>за</w:t>
      </w:r>
      <w:r w:rsidRPr="002B5B49">
        <w:rPr>
          <w:spacing w:val="-1"/>
          <w:sz w:val="24"/>
        </w:rPr>
        <w:t xml:space="preserve"> </w:t>
      </w:r>
      <w:r w:rsidRPr="002B5B49">
        <w:rPr>
          <w:sz w:val="24"/>
        </w:rPr>
        <w:t>202</w:t>
      </w:r>
      <w:r w:rsidR="000A55FC">
        <w:rPr>
          <w:sz w:val="24"/>
        </w:rPr>
        <w:t>3</w:t>
      </w:r>
      <w:r w:rsidRPr="002B5B49">
        <w:rPr>
          <w:sz w:val="24"/>
        </w:rPr>
        <w:t xml:space="preserve"> </w:t>
      </w:r>
      <w:r w:rsidRPr="002B5B49">
        <w:rPr>
          <w:spacing w:val="-3"/>
          <w:sz w:val="24"/>
        </w:rPr>
        <w:t xml:space="preserve"> </w:t>
      </w:r>
      <w:r w:rsidRPr="002B5B49">
        <w:rPr>
          <w:sz w:val="24"/>
        </w:rPr>
        <w:t>год.</w:t>
      </w:r>
    </w:p>
    <w:p w:rsidR="002B5B49" w:rsidRDefault="002B5B49" w:rsidP="002B5B49">
      <w:pPr>
        <w:pStyle w:val="Heading1"/>
        <w:ind w:left="-284"/>
        <w:jc w:val="both"/>
        <w:rPr>
          <w:sz w:val="24"/>
        </w:rPr>
      </w:pPr>
    </w:p>
    <w:tbl>
      <w:tblPr>
        <w:tblStyle w:val="a4"/>
        <w:tblW w:w="8080" w:type="dxa"/>
        <w:jc w:val="center"/>
        <w:tblInd w:w="-384" w:type="dxa"/>
        <w:tblLayout w:type="fixed"/>
        <w:tblLook w:val="04A0"/>
      </w:tblPr>
      <w:tblGrid>
        <w:gridCol w:w="1631"/>
        <w:gridCol w:w="1705"/>
        <w:gridCol w:w="1767"/>
        <w:gridCol w:w="1383"/>
        <w:gridCol w:w="1594"/>
      </w:tblGrid>
      <w:tr w:rsidR="002B5B49" w:rsidTr="008E60E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9" w:rsidRDefault="002B5B49" w:rsidP="008E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9" w:rsidRDefault="002B5B49" w:rsidP="008E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«Социально-коммуникативное»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9" w:rsidRDefault="002B5B49" w:rsidP="008E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«Речевое развитие»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49" w:rsidRDefault="002B5B49" w:rsidP="008E6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«Физическое развитие»</w:t>
            </w:r>
          </w:p>
        </w:tc>
      </w:tr>
      <w:tr w:rsidR="002B5B49" w:rsidRPr="00E425F9" w:rsidTr="008E60E9">
        <w:trPr>
          <w:trHeight w:val="169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Pr="008A19DC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Н.Г.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55FC">
              <w:rPr>
                <w:sz w:val="24"/>
                <w:szCs w:val="24"/>
              </w:rPr>
              <w:t>,2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К.Г.</w:t>
            </w:r>
          </w:p>
          <w:p w:rsidR="002B5B49" w:rsidRPr="00E245A4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0A55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Pr="008A19DC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Н.Г.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К.Г.</w:t>
            </w:r>
          </w:p>
          <w:p w:rsidR="002B5B49" w:rsidRDefault="000A55FC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:rsidR="002B5B49" w:rsidRPr="002D545A" w:rsidRDefault="002B5B49" w:rsidP="008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Н.Г.</w:t>
            </w: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</w:p>
          <w:p w:rsidR="002B5B49" w:rsidRPr="00EA7CE1" w:rsidRDefault="000A55FC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К.Г.</w:t>
            </w: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  <w:p w:rsidR="002B5B49" w:rsidRPr="002D545A" w:rsidRDefault="002B5B49" w:rsidP="008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Н.Г.</w:t>
            </w: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К.Г.</w:t>
            </w:r>
          </w:p>
          <w:p w:rsidR="002B5B49" w:rsidRDefault="000A55FC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2B5B49" w:rsidRPr="002D545A" w:rsidRDefault="002B5B49" w:rsidP="008E6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Н.Г.</w:t>
            </w: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</w:p>
          <w:p w:rsidR="002B5B49" w:rsidRDefault="000A55FC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B5B49" w:rsidRDefault="002B5B49" w:rsidP="008E60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К.Г.</w:t>
            </w:r>
          </w:p>
          <w:p w:rsidR="002B5B49" w:rsidRDefault="002B5B49" w:rsidP="008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  <w:p w:rsidR="002B5B49" w:rsidRPr="00E70B2D" w:rsidRDefault="002B5B49" w:rsidP="008E60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5B49" w:rsidRPr="002B5B49" w:rsidRDefault="002B5B49" w:rsidP="002B5B49">
      <w:pPr>
        <w:pStyle w:val="Heading1"/>
        <w:ind w:left="-284"/>
        <w:jc w:val="both"/>
        <w:rPr>
          <w:sz w:val="24"/>
        </w:rPr>
      </w:pPr>
    </w:p>
    <w:p w:rsidR="008E60E9" w:rsidRPr="004D6ED7" w:rsidRDefault="00887909" w:rsidP="00887909">
      <w:pPr>
        <w:spacing w:before="7" w:line="240" w:lineRule="auto"/>
        <w:ind w:left="-284" w:right="-194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8E60E9" w:rsidRPr="004D6ED7">
        <w:rPr>
          <w:rFonts w:ascii="Times New Roman" w:hAnsi="Times New Roman" w:cs="Times New Roman"/>
          <w:b/>
          <w:sz w:val="28"/>
        </w:rPr>
        <w:t>Сравнительный анализ педагогического процесса</w:t>
      </w:r>
      <w:r w:rsidR="008E60E9" w:rsidRPr="004D6ED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за</w:t>
      </w:r>
      <w:r w:rsidR="008E60E9" w:rsidRPr="004D6ED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0A55FC">
        <w:rPr>
          <w:rFonts w:ascii="Times New Roman" w:hAnsi="Times New Roman" w:cs="Times New Roman"/>
          <w:b/>
          <w:sz w:val="28"/>
        </w:rPr>
        <w:t>2021</w:t>
      </w:r>
      <w:r w:rsidR="008E60E9" w:rsidRPr="004D6ED7">
        <w:rPr>
          <w:rFonts w:ascii="Times New Roman" w:hAnsi="Times New Roman" w:cs="Times New Roman"/>
          <w:b/>
          <w:sz w:val="28"/>
        </w:rPr>
        <w:t>-202</w:t>
      </w:r>
      <w:r w:rsidR="000A55FC">
        <w:rPr>
          <w:rFonts w:ascii="Times New Roman" w:hAnsi="Times New Roman" w:cs="Times New Roman"/>
          <w:b/>
          <w:sz w:val="28"/>
        </w:rPr>
        <w:t>2</w:t>
      </w:r>
      <w:r w:rsidR="008E60E9" w:rsidRPr="004D6ED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учебный</w:t>
      </w:r>
      <w:r w:rsidR="008E60E9" w:rsidRPr="004D6ED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год</w:t>
      </w:r>
      <w:r w:rsidR="008E60E9" w:rsidRPr="004D6ED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и</w:t>
      </w:r>
      <w:r w:rsidR="008E60E9" w:rsidRPr="004D6ED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0A55FC">
        <w:rPr>
          <w:rFonts w:ascii="Times New Roman" w:hAnsi="Times New Roman" w:cs="Times New Roman"/>
          <w:b/>
          <w:sz w:val="28"/>
        </w:rPr>
        <w:t>2022</w:t>
      </w:r>
      <w:r w:rsidR="008E60E9" w:rsidRPr="004D6ED7">
        <w:rPr>
          <w:rFonts w:ascii="Times New Roman" w:hAnsi="Times New Roman" w:cs="Times New Roman"/>
          <w:b/>
          <w:sz w:val="28"/>
        </w:rPr>
        <w:t>-</w:t>
      </w:r>
      <w:r w:rsidR="004D6ED7">
        <w:rPr>
          <w:rFonts w:ascii="Times New Roman" w:hAnsi="Times New Roman" w:cs="Times New Roman"/>
          <w:b/>
          <w:sz w:val="28"/>
        </w:rPr>
        <w:t>2</w:t>
      </w:r>
      <w:r w:rsidR="008E60E9" w:rsidRPr="004D6ED7">
        <w:rPr>
          <w:rFonts w:ascii="Times New Roman" w:hAnsi="Times New Roman" w:cs="Times New Roman"/>
          <w:b/>
          <w:sz w:val="28"/>
        </w:rPr>
        <w:t>02</w:t>
      </w:r>
      <w:r w:rsidR="000A55FC">
        <w:rPr>
          <w:rFonts w:ascii="Times New Roman" w:hAnsi="Times New Roman" w:cs="Times New Roman"/>
          <w:b/>
          <w:sz w:val="28"/>
        </w:rPr>
        <w:t>3</w:t>
      </w:r>
      <w:r w:rsidR="008E60E9" w:rsidRPr="004D6ED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учебный</w:t>
      </w:r>
      <w:r w:rsidR="008E60E9" w:rsidRPr="004D6ED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E60E9" w:rsidRPr="004D6ED7">
        <w:rPr>
          <w:rFonts w:ascii="Times New Roman" w:hAnsi="Times New Roman" w:cs="Times New Roman"/>
          <w:b/>
          <w:sz w:val="28"/>
        </w:rPr>
        <w:t>год</w:t>
      </w:r>
    </w:p>
    <w:p w:rsidR="008E60E9" w:rsidRPr="004D6ED7" w:rsidRDefault="008E60E9" w:rsidP="00887909">
      <w:pPr>
        <w:pStyle w:val="Heading1"/>
        <w:spacing w:before="75"/>
        <w:ind w:right="1013"/>
        <w:contextualSpacing/>
      </w:pPr>
      <w:r w:rsidRPr="004D6ED7">
        <w:t>Общие</w:t>
      </w:r>
      <w:r w:rsidRPr="004D6ED7">
        <w:rPr>
          <w:spacing w:val="-2"/>
        </w:rPr>
        <w:t xml:space="preserve"> </w:t>
      </w:r>
      <w:r w:rsidRPr="004D6ED7">
        <w:t>показатели</w:t>
      </w:r>
      <w:r w:rsidRPr="004D6ED7">
        <w:rPr>
          <w:spacing w:val="-6"/>
        </w:rPr>
        <w:t xml:space="preserve"> </w:t>
      </w:r>
      <w:r w:rsidRPr="004D6ED7">
        <w:t>по детскому</w:t>
      </w:r>
      <w:r w:rsidRPr="004D6ED7">
        <w:rPr>
          <w:spacing w:val="-1"/>
        </w:rPr>
        <w:t xml:space="preserve"> </w:t>
      </w:r>
      <w:r w:rsidRPr="004D6ED7">
        <w:t>саду:</w:t>
      </w:r>
    </w:p>
    <w:p w:rsidR="008E60E9" w:rsidRPr="004D6ED7" w:rsidRDefault="008E60E9" w:rsidP="00887909">
      <w:pPr>
        <w:pStyle w:val="a7"/>
        <w:ind w:left="0"/>
        <w:contextualSpacing/>
        <w:jc w:val="center"/>
        <w:rPr>
          <w:b/>
          <w:sz w:val="20"/>
        </w:rPr>
      </w:pP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2693"/>
        <w:gridCol w:w="2410"/>
      </w:tblGrid>
      <w:tr w:rsidR="002244B6" w:rsidTr="00887909">
        <w:trPr>
          <w:trHeight w:val="321"/>
        </w:trPr>
        <w:tc>
          <w:tcPr>
            <w:tcW w:w="4537" w:type="dxa"/>
            <w:vMerge w:val="restart"/>
          </w:tcPr>
          <w:p w:rsidR="002244B6" w:rsidRPr="008E60E9" w:rsidRDefault="002244B6" w:rsidP="008E60E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2244B6" w:rsidRDefault="002244B6" w:rsidP="00887909">
            <w:pPr>
              <w:pStyle w:val="TableParagraph"/>
              <w:spacing w:line="30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баллах</w:t>
            </w:r>
            <w:proofErr w:type="spellEnd"/>
          </w:p>
        </w:tc>
      </w:tr>
      <w:tr w:rsidR="002244B6" w:rsidTr="00887909">
        <w:trPr>
          <w:trHeight w:val="551"/>
        </w:trPr>
        <w:tc>
          <w:tcPr>
            <w:tcW w:w="4537" w:type="dxa"/>
            <w:vMerge/>
            <w:tcBorders>
              <w:top w:val="nil"/>
            </w:tcBorders>
          </w:tcPr>
          <w:p w:rsidR="002244B6" w:rsidRDefault="002244B6" w:rsidP="008E60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44B6" w:rsidRDefault="002244B6" w:rsidP="00BA4F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0A55FC">
              <w:rPr>
                <w:b/>
                <w:sz w:val="24"/>
                <w:lang w:val="ru-RU"/>
              </w:rPr>
              <w:t>21</w:t>
            </w:r>
            <w:r>
              <w:rPr>
                <w:b/>
                <w:sz w:val="24"/>
              </w:rPr>
              <w:t>-202</w:t>
            </w:r>
            <w:r w:rsidR="000A55FC">
              <w:rPr>
                <w:b/>
                <w:sz w:val="24"/>
                <w:lang w:val="ru-RU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2244B6" w:rsidRDefault="002244B6" w:rsidP="004D6ED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A55FC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-202</w:t>
            </w:r>
            <w:r w:rsidR="000A55FC"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A55FC" w:rsidTr="00887909">
        <w:trPr>
          <w:trHeight w:val="718"/>
        </w:trPr>
        <w:tc>
          <w:tcPr>
            <w:tcW w:w="4537" w:type="dxa"/>
          </w:tcPr>
          <w:p w:rsidR="000A55FC" w:rsidRPr="004D6ED7" w:rsidRDefault="000A55FC" w:rsidP="008E60E9">
            <w:pPr>
              <w:pStyle w:val="TableParagraph"/>
              <w:spacing w:line="320" w:lineRule="exact"/>
              <w:ind w:left="108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Социально</w:t>
            </w:r>
            <w:proofErr w:type="spellEnd"/>
            <w:r w:rsidRPr="004D6ED7">
              <w:rPr>
                <w:b/>
                <w:spacing w:val="-1"/>
                <w:sz w:val="24"/>
              </w:rPr>
              <w:t xml:space="preserve"> </w:t>
            </w:r>
            <w:r w:rsidRPr="004D6ED7">
              <w:rPr>
                <w:b/>
                <w:sz w:val="24"/>
              </w:rPr>
              <w:t>–</w:t>
            </w:r>
          </w:p>
          <w:p w:rsidR="000A55FC" w:rsidRPr="004D6ED7" w:rsidRDefault="000A55FC" w:rsidP="008E60E9">
            <w:pPr>
              <w:pStyle w:val="TableParagraph"/>
              <w:spacing w:line="322" w:lineRule="exact"/>
              <w:ind w:left="108" w:right="79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Коммуникативное</w:t>
            </w:r>
            <w:proofErr w:type="spellEnd"/>
            <w:r w:rsidRPr="004D6ED7">
              <w:rPr>
                <w:b/>
                <w:sz w:val="24"/>
                <w:lang w:val="ru-RU"/>
              </w:rPr>
              <w:t xml:space="preserve"> </w:t>
            </w:r>
            <w:r w:rsidRPr="004D6ED7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0A55FC" w:rsidRPr="000A55FC" w:rsidRDefault="000A55FC" w:rsidP="00677CB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0A55FC" w:rsidRPr="000A55FC" w:rsidRDefault="000A55FC" w:rsidP="002244B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0A55FC" w:rsidTr="00887909">
        <w:trPr>
          <w:trHeight w:val="276"/>
        </w:trPr>
        <w:tc>
          <w:tcPr>
            <w:tcW w:w="4537" w:type="dxa"/>
          </w:tcPr>
          <w:p w:rsidR="000A55FC" w:rsidRPr="004D6ED7" w:rsidRDefault="000A55FC" w:rsidP="008E60E9">
            <w:pPr>
              <w:pStyle w:val="TableParagraph"/>
              <w:ind w:left="108" w:right="346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Познавательное</w:t>
            </w:r>
            <w:proofErr w:type="spellEnd"/>
            <w:r w:rsidRPr="004D6ED7">
              <w:rPr>
                <w:b/>
                <w:sz w:val="24"/>
                <w:lang w:val="ru-RU"/>
              </w:rPr>
              <w:t xml:space="preserve"> </w:t>
            </w:r>
            <w:r w:rsidRPr="004D6ED7">
              <w:rPr>
                <w:b/>
                <w:spacing w:val="-68"/>
                <w:sz w:val="24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0A55FC" w:rsidRPr="004D6ED7" w:rsidRDefault="000A55FC" w:rsidP="00677CB8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lang w:val="ru-RU"/>
              </w:rPr>
            </w:pPr>
            <w:r w:rsidRPr="004D6ED7">
              <w:rPr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0A55FC" w:rsidRPr="004D6ED7" w:rsidRDefault="000A55FC" w:rsidP="004D6ED7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lang w:val="ru-RU"/>
              </w:rPr>
            </w:pPr>
            <w:r w:rsidRPr="004D6ED7">
              <w:rPr>
                <w:sz w:val="24"/>
                <w:szCs w:val="24"/>
              </w:rPr>
              <w:t>4,2</w:t>
            </w:r>
          </w:p>
        </w:tc>
      </w:tr>
      <w:tr w:rsidR="000A55FC" w:rsidTr="00887909">
        <w:trPr>
          <w:trHeight w:val="237"/>
        </w:trPr>
        <w:tc>
          <w:tcPr>
            <w:tcW w:w="4537" w:type="dxa"/>
          </w:tcPr>
          <w:p w:rsidR="000A55FC" w:rsidRPr="004D6ED7" w:rsidRDefault="000A55FC" w:rsidP="008E60E9">
            <w:pPr>
              <w:pStyle w:val="TableParagraph"/>
              <w:spacing w:line="320" w:lineRule="exact"/>
              <w:ind w:left="108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Речевое</w:t>
            </w:r>
            <w:proofErr w:type="spellEnd"/>
            <w:r w:rsidRPr="004D6ED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0A55FC" w:rsidRPr="004D6ED7" w:rsidRDefault="000A55FC" w:rsidP="00677CB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0A55FC" w:rsidRPr="004D6ED7" w:rsidRDefault="000A55FC" w:rsidP="002244B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0A55FC" w:rsidTr="00887909">
        <w:trPr>
          <w:trHeight w:val="327"/>
        </w:trPr>
        <w:tc>
          <w:tcPr>
            <w:tcW w:w="4537" w:type="dxa"/>
          </w:tcPr>
          <w:p w:rsidR="000A55FC" w:rsidRPr="004D6ED7" w:rsidRDefault="000A55FC" w:rsidP="008E60E9">
            <w:pPr>
              <w:pStyle w:val="TableParagraph"/>
              <w:spacing w:line="242" w:lineRule="auto"/>
              <w:ind w:left="108" w:right="894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Физическое</w:t>
            </w:r>
            <w:proofErr w:type="spellEnd"/>
            <w:r w:rsidRPr="004D6ED7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0A55FC" w:rsidRPr="004D6ED7" w:rsidRDefault="000A55FC" w:rsidP="00677CB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0A55FC" w:rsidRPr="004D6ED7" w:rsidRDefault="000A55FC" w:rsidP="002244B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0A55FC" w:rsidTr="00887909">
        <w:trPr>
          <w:trHeight w:val="518"/>
        </w:trPr>
        <w:tc>
          <w:tcPr>
            <w:tcW w:w="4537" w:type="dxa"/>
          </w:tcPr>
          <w:p w:rsidR="000A55FC" w:rsidRPr="004D6ED7" w:rsidRDefault="000A55FC" w:rsidP="002244B6">
            <w:pPr>
              <w:pStyle w:val="TableParagraph"/>
              <w:ind w:left="108" w:right="240"/>
              <w:rPr>
                <w:b/>
                <w:sz w:val="24"/>
              </w:rPr>
            </w:pPr>
            <w:proofErr w:type="spellStart"/>
            <w:r w:rsidRPr="004D6ED7">
              <w:rPr>
                <w:b/>
                <w:sz w:val="24"/>
              </w:rPr>
              <w:t>Художественно</w:t>
            </w:r>
            <w:proofErr w:type="spellEnd"/>
            <w:r w:rsidRPr="004D6ED7">
              <w:rPr>
                <w:b/>
                <w:sz w:val="24"/>
              </w:rPr>
              <w:t xml:space="preserve"> –</w:t>
            </w:r>
            <w:r w:rsidRPr="004D6ED7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D6ED7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0A55FC" w:rsidRPr="004D6ED7" w:rsidRDefault="000A55FC" w:rsidP="00677CB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0A55FC" w:rsidRPr="000A55FC" w:rsidRDefault="000A55FC" w:rsidP="002244B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8E60E9" w:rsidRDefault="008E60E9" w:rsidP="008E60E9">
      <w:pPr>
        <w:pStyle w:val="a7"/>
        <w:spacing w:before="1"/>
        <w:ind w:left="0"/>
        <w:jc w:val="left"/>
        <w:rPr>
          <w:b/>
          <w:sz w:val="20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Парциальные </w:t>
      </w:r>
      <w:r>
        <w:rPr>
          <w:rFonts w:ascii="Times New Roman" w:eastAsia="Times New Roman" w:hAnsi="Times New Roman"/>
          <w:b/>
          <w:sz w:val="24"/>
        </w:rPr>
        <w:t>программы: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Pr="005A7761" w:rsidRDefault="00D215F7" w:rsidP="00C90C4B">
      <w:pPr>
        <w:numPr>
          <w:ilvl w:val="0"/>
          <w:numId w:val="36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8"/>
        </w:rPr>
      </w:pPr>
      <w:r w:rsidRPr="005A7761">
        <w:rPr>
          <w:rFonts w:ascii="Times New Roman" w:eastAsia="Times New Roman" w:hAnsi="Times New Roman"/>
          <w:sz w:val="28"/>
        </w:rPr>
        <w:t xml:space="preserve">авторская программа «Основы безопасности детей дошкольного возраста» Авдеева, О.Л. Князева, Р.Б. </w:t>
      </w:r>
      <w:proofErr w:type="spellStart"/>
      <w:r w:rsidRPr="005A7761">
        <w:rPr>
          <w:rFonts w:ascii="Times New Roman" w:eastAsia="Times New Roman" w:hAnsi="Times New Roman"/>
          <w:sz w:val="28"/>
        </w:rPr>
        <w:t>Стеркина</w:t>
      </w:r>
      <w:proofErr w:type="spellEnd"/>
      <w:r w:rsidRPr="005A7761">
        <w:rPr>
          <w:rFonts w:ascii="Times New Roman" w:eastAsia="Times New Roman" w:hAnsi="Times New Roman"/>
          <w:sz w:val="28"/>
        </w:rPr>
        <w:t>;</w:t>
      </w:r>
    </w:p>
    <w:p w:rsidR="00D215F7" w:rsidRPr="005A7761" w:rsidRDefault="00D215F7" w:rsidP="00C90C4B">
      <w:pPr>
        <w:numPr>
          <w:ilvl w:val="0"/>
          <w:numId w:val="36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7761">
        <w:rPr>
          <w:rFonts w:ascii="Times New Roman" w:eastAsia="Times New Roman" w:hAnsi="Times New Roman"/>
          <w:sz w:val="28"/>
        </w:rPr>
        <w:t>авторская программа художественного воспитания, обучения и развития детей 2-7 лет «Цветные ладошки» И.А.Лыкова;</w:t>
      </w:r>
    </w:p>
    <w:p w:rsidR="00D215F7" w:rsidRPr="005A7761" w:rsidRDefault="00D215F7" w:rsidP="00C90C4B">
      <w:pPr>
        <w:numPr>
          <w:ilvl w:val="0"/>
          <w:numId w:val="36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7761">
        <w:rPr>
          <w:rFonts w:ascii="Times New Roman" w:eastAsia="Times New Roman" w:hAnsi="Times New Roman" w:cs="Times New Roman"/>
          <w:sz w:val="28"/>
          <w:szCs w:val="24"/>
        </w:rPr>
        <w:t>Комарова Т.С. Изобразительная деятельность в детском саду. М., 2006;</w:t>
      </w:r>
    </w:p>
    <w:p w:rsidR="00D215F7" w:rsidRPr="005A7761" w:rsidRDefault="00D215F7" w:rsidP="00C90C4B">
      <w:pPr>
        <w:numPr>
          <w:ilvl w:val="0"/>
          <w:numId w:val="36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A7761">
        <w:rPr>
          <w:rFonts w:ascii="Times New Roman" w:eastAsia="Times New Roman" w:hAnsi="Times New Roman" w:cs="Times New Roman"/>
          <w:sz w:val="28"/>
          <w:szCs w:val="24"/>
        </w:rPr>
        <w:t>Степаненкова</w:t>
      </w:r>
      <w:proofErr w:type="spellEnd"/>
      <w:r w:rsidRPr="005A7761">
        <w:rPr>
          <w:rFonts w:ascii="Times New Roman" w:eastAsia="Times New Roman" w:hAnsi="Times New Roman" w:cs="Times New Roman"/>
          <w:sz w:val="28"/>
          <w:szCs w:val="24"/>
        </w:rPr>
        <w:t xml:space="preserve"> Э.Я. «Физическое воспитание в детском саду». М., 2006;</w:t>
      </w:r>
    </w:p>
    <w:p w:rsidR="00D215F7" w:rsidRPr="005A7761" w:rsidRDefault="00D215F7" w:rsidP="00C90C4B">
      <w:pPr>
        <w:numPr>
          <w:ilvl w:val="0"/>
          <w:numId w:val="36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7761">
        <w:rPr>
          <w:rFonts w:ascii="Times New Roman" w:eastAsia="Times New Roman" w:hAnsi="Times New Roman" w:cs="Times New Roman"/>
          <w:sz w:val="28"/>
          <w:szCs w:val="24"/>
        </w:rPr>
        <w:lastRenderedPageBreak/>
        <w:t>Филичева Т.Б., Каше Г.А. Программа обучения детей с недоразвитием фонетического строя речи. , 1976.</w:t>
      </w:r>
    </w:p>
    <w:p w:rsidR="00D215F7" w:rsidRPr="005A7761" w:rsidRDefault="00D215F7" w:rsidP="00C90C4B">
      <w:pPr>
        <w:numPr>
          <w:ilvl w:val="0"/>
          <w:numId w:val="36"/>
        </w:numPr>
        <w:spacing w:before="100" w:beforeAutospacing="1" w:after="0" w:line="24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A7761">
        <w:rPr>
          <w:rFonts w:ascii="Times New Roman" w:eastAsia="Times New Roman" w:hAnsi="Times New Roman" w:cs="Times New Roman"/>
          <w:sz w:val="28"/>
          <w:szCs w:val="24"/>
        </w:rPr>
        <w:t xml:space="preserve">Кондратьева Н.Н., </w:t>
      </w:r>
      <w:proofErr w:type="spellStart"/>
      <w:r w:rsidRPr="005A7761">
        <w:rPr>
          <w:rFonts w:ascii="Times New Roman" w:eastAsia="Times New Roman" w:hAnsi="Times New Roman" w:cs="Times New Roman"/>
          <w:sz w:val="28"/>
          <w:szCs w:val="24"/>
        </w:rPr>
        <w:t>Маневцова</w:t>
      </w:r>
      <w:proofErr w:type="spellEnd"/>
      <w:r w:rsidRPr="005A7761">
        <w:rPr>
          <w:rFonts w:ascii="Times New Roman" w:eastAsia="Times New Roman" w:hAnsi="Times New Roman" w:cs="Times New Roman"/>
          <w:sz w:val="28"/>
          <w:szCs w:val="24"/>
        </w:rPr>
        <w:t xml:space="preserve"> Л.М. «Ребенок открывает мир природы». СПб</w:t>
      </w:r>
      <w:proofErr w:type="gramStart"/>
      <w:r w:rsidRPr="005A7761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End"/>
      <w:r w:rsidRPr="005A7761">
        <w:rPr>
          <w:rFonts w:ascii="Times New Roman" w:eastAsia="Times New Roman" w:hAnsi="Times New Roman" w:cs="Times New Roman"/>
          <w:sz w:val="28"/>
          <w:szCs w:val="24"/>
        </w:rPr>
        <w:t>1999.</w:t>
      </w:r>
    </w:p>
    <w:p w:rsidR="005C484C" w:rsidRDefault="005C484C" w:rsidP="005C484C">
      <w:pPr>
        <w:pStyle w:val="a7"/>
        <w:ind w:left="720" w:right="804"/>
      </w:pPr>
    </w:p>
    <w:p w:rsidR="005C484C" w:rsidRPr="005C484C" w:rsidRDefault="005C484C" w:rsidP="005C484C">
      <w:pPr>
        <w:pStyle w:val="a7"/>
        <w:ind w:left="720" w:right="804"/>
        <w:jc w:val="center"/>
        <w:rPr>
          <w:b/>
        </w:rPr>
      </w:pPr>
      <w:r w:rsidRPr="005C484C">
        <w:rPr>
          <w:b/>
        </w:rPr>
        <w:t>Анализ состояния здор</w:t>
      </w:r>
      <w:r w:rsidR="000A55FC">
        <w:rPr>
          <w:b/>
        </w:rPr>
        <w:t>овья воспитанников за 2023</w:t>
      </w:r>
      <w:r w:rsidR="00EB6381">
        <w:rPr>
          <w:b/>
        </w:rPr>
        <w:t xml:space="preserve"> г</w:t>
      </w:r>
      <w:r w:rsidRPr="005C484C">
        <w:rPr>
          <w:b/>
        </w:rPr>
        <w:t>. представлен</w:t>
      </w:r>
      <w:r w:rsidRPr="005C484C">
        <w:rPr>
          <w:b/>
          <w:spacing w:val="1"/>
        </w:rPr>
        <w:t xml:space="preserve"> </w:t>
      </w:r>
      <w:r w:rsidRPr="005C484C">
        <w:rPr>
          <w:b/>
        </w:rPr>
        <w:t>нижеприведенных таблицах.</w:t>
      </w:r>
    </w:p>
    <w:p w:rsidR="005C484C" w:rsidRDefault="005C484C" w:rsidP="005C484C">
      <w:pPr>
        <w:pStyle w:val="a7"/>
        <w:ind w:left="720" w:right="804"/>
      </w:pPr>
    </w:p>
    <w:p w:rsidR="005C484C" w:rsidRPr="00EB6381" w:rsidRDefault="005C484C" w:rsidP="00EB6381">
      <w:pPr>
        <w:pStyle w:val="a7"/>
        <w:ind w:left="720" w:right="804"/>
        <w:jc w:val="center"/>
        <w:rPr>
          <w:b/>
        </w:rPr>
      </w:pPr>
      <w:r w:rsidRPr="00EB6381">
        <w:rPr>
          <w:b/>
        </w:rPr>
        <w:t>Группы</w:t>
      </w:r>
      <w:r w:rsidRPr="00EB6381">
        <w:rPr>
          <w:b/>
          <w:spacing w:val="-4"/>
        </w:rPr>
        <w:t xml:space="preserve"> </w:t>
      </w:r>
      <w:r w:rsidRPr="00EB6381">
        <w:rPr>
          <w:b/>
        </w:rPr>
        <w:t>здоровья</w:t>
      </w:r>
    </w:p>
    <w:p w:rsidR="005C484C" w:rsidRDefault="005C484C" w:rsidP="005C484C">
      <w:pPr>
        <w:pStyle w:val="a7"/>
        <w:ind w:left="720" w:right="804"/>
      </w:pPr>
    </w:p>
    <w:tbl>
      <w:tblPr>
        <w:tblStyle w:val="TableNormal"/>
        <w:tblpPr w:leftFromText="180" w:rightFromText="180" w:vertAnchor="text" w:horzAnchor="margin" w:tblpY="27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3257"/>
        <w:gridCol w:w="3253"/>
      </w:tblGrid>
      <w:tr w:rsidR="005C484C" w:rsidTr="005C484C">
        <w:trPr>
          <w:trHeight w:val="321"/>
        </w:trPr>
        <w:tc>
          <w:tcPr>
            <w:tcW w:w="2955" w:type="dxa"/>
          </w:tcPr>
          <w:p w:rsidR="005C484C" w:rsidRDefault="005C484C" w:rsidP="005C484C">
            <w:pPr>
              <w:pStyle w:val="TableParagraph"/>
              <w:spacing w:line="301" w:lineRule="exact"/>
              <w:ind w:left="1257" w:right="1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3257" w:type="dxa"/>
          </w:tcPr>
          <w:p w:rsidR="005C484C" w:rsidRPr="005C484C" w:rsidRDefault="005C484C" w:rsidP="005C484C">
            <w:pPr>
              <w:pStyle w:val="TableParagraph"/>
              <w:spacing w:line="301" w:lineRule="exact"/>
              <w:ind w:left="1245" w:right="123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0A55FC">
              <w:rPr>
                <w:sz w:val="28"/>
                <w:lang w:val="ru-RU"/>
              </w:rPr>
              <w:t>2</w:t>
            </w:r>
          </w:p>
        </w:tc>
        <w:tc>
          <w:tcPr>
            <w:tcW w:w="3253" w:type="dxa"/>
          </w:tcPr>
          <w:p w:rsidR="005C484C" w:rsidRPr="002B121C" w:rsidRDefault="005C484C" w:rsidP="005C484C">
            <w:pPr>
              <w:pStyle w:val="TableParagraph"/>
              <w:spacing w:line="301" w:lineRule="exact"/>
              <w:ind w:left="1206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0A55FC">
              <w:rPr>
                <w:sz w:val="28"/>
                <w:lang w:val="ru-RU"/>
              </w:rPr>
              <w:t>3</w:t>
            </w:r>
          </w:p>
        </w:tc>
      </w:tr>
      <w:tr w:rsidR="0099468A" w:rsidTr="005C484C">
        <w:trPr>
          <w:trHeight w:val="597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91" w:lineRule="exact"/>
              <w:ind w:left="1019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группа</w:t>
            </w:r>
            <w:proofErr w:type="spellEnd"/>
          </w:p>
          <w:p w:rsidR="0099468A" w:rsidRDefault="0099468A" w:rsidP="0099468A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ясли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9468A" w:rsidRPr="005E28FC" w:rsidRDefault="0099468A" w:rsidP="0099468A">
            <w:pPr>
              <w:pStyle w:val="TableParagraph"/>
              <w:spacing w:line="285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3253" w:type="dxa"/>
          </w:tcPr>
          <w:p w:rsidR="0099468A" w:rsidRDefault="0099468A" w:rsidP="0099468A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9468A" w:rsidRPr="005E28FC" w:rsidRDefault="0099468A" w:rsidP="0099468A">
            <w:pPr>
              <w:pStyle w:val="TableParagraph"/>
              <w:spacing w:line="285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</w:tr>
      <w:tr w:rsidR="0099468A" w:rsidTr="005C484C">
        <w:trPr>
          <w:trHeight w:val="417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сад</w:t>
            </w:r>
            <w:proofErr w:type="spellEnd"/>
          </w:p>
        </w:tc>
        <w:tc>
          <w:tcPr>
            <w:tcW w:w="3257" w:type="dxa"/>
          </w:tcPr>
          <w:p w:rsidR="0099468A" w:rsidRPr="005E28FC" w:rsidRDefault="0099468A" w:rsidP="0099468A">
            <w:pPr>
              <w:pStyle w:val="TableParagraph"/>
              <w:spacing w:line="291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</w:t>
            </w:r>
          </w:p>
        </w:tc>
        <w:tc>
          <w:tcPr>
            <w:tcW w:w="3253" w:type="dxa"/>
          </w:tcPr>
          <w:p w:rsidR="0099468A" w:rsidRPr="005E28FC" w:rsidRDefault="0099468A" w:rsidP="0099468A">
            <w:pPr>
              <w:pStyle w:val="TableParagraph"/>
              <w:spacing w:line="291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</w:t>
            </w:r>
          </w:p>
        </w:tc>
      </w:tr>
      <w:tr w:rsidR="0099468A" w:rsidTr="005C484C">
        <w:trPr>
          <w:trHeight w:val="299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</w:p>
        </w:tc>
        <w:tc>
          <w:tcPr>
            <w:tcW w:w="3257" w:type="dxa"/>
          </w:tcPr>
          <w:p w:rsidR="0099468A" w:rsidRPr="005E28FC" w:rsidRDefault="0099468A" w:rsidP="0099468A">
            <w:pPr>
              <w:pStyle w:val="TableParagraph"/>
              <w:spacing w:line="280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</w:p>
        </w:tc>
        <w:tc>
          <w:tcPr>
            <w:tcW w:w="3253" w:type="dxa"/>
          </w:tcPr>
          <w:p w:rsidR="0099468A" w:rsidRPr="005E28FC" w:rsidRDefault="0099468A" w:rsidP="0099468A">
            <w:pPr>
              <w:pStyle w:val="TableParagraph"/>
              <w:spacing w:line="280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</w:tc>
      </w:tr>
      <w:tr w:rsidR="0099468A" w:rsidTr="005C484C">
        <w:trPr>
          <w:trHeight w:val="597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91" w:lineRule="exact"/>
              <w:ind w:left="976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группа</w:t>
            </w:r>
            <w:proofErr w:type="spellEnd"/>
          </w:p>
          <w:p w:rsidR="0099468A" w:rsidRDefault="0099468A" w:rsidP="0099468A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ясли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9468A" w:rsidRDefault="0099468A" w:rsidP="0099468A">
            <w:pPr>
              <w:pStyle w:val="TableParagraph"/>
              <w:spacing w:line="287" w:lineRule="exact"/>
              <w:ind w:left="1203" w:right="1201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253" w:type="dxa"/>
          </w:tcPr>
          <w:p w:rsidR="0099468A" w:rsidRDefault="0099468A" w:rsidP="0099468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9468A" w:rsidRPr="0099468A" w:rsidRDefault="0099468A" w:rsidP="0099468A">
            <w:pPr>
              <w:pStyle w:val="TableParagraph"/>
              <w:spacing w:line="287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16</w:t>
            </w:r>
          </w:p>
        </w:tc>
      </w:tr>
      <w:tr w:rsidR="0099468A" w:rsidTr="005C484C">
        <w:trPr>
          <w:trHeight w:val="299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сад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line="280" w:lineRule="exact"/>
              <w:ind w:left="1203" w:right="120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3</w:t>
            </w:r>
            <w:proofErr w:type="spellStart"/>
            <w:r>
              <w:rPr>
                <w:sz w:val="26"/>
              </w:rPr>
              <w:t>3</w:t>
            </w:r>
            <w:proofErr w:type="spellEnd"/>
          </w:p>
        </w:tc>
        <w:tc>
          <w:tcPr>
            <w:tcW w:w="3253" w:type="dxa"/>
          </w:tcPr>
          <w:p w:rsidR="0099468A" w:rsidRPr="0099468A" w:rsidRDefault="0099468A" w:rsidP="0099468A">
            <w:pPr>
              <w:pStyle w:val="TableParagraph"/>
              <w:spacing w:line="280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78</w:t>
            </w:r>
          </w:p>
        </w:tc>
      </w:tr>
      <w:tr w:rsidR="0099468A" w:rsidTr="005C484C">
        <w:trPr>
          <w:trHeight w:val="297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</w:p>
        </w:tc>
        <w:tc>
          <w:tcPr>
            <w:tcW w:w="3257" w:type="dxa"/>
          </w:tcPr>
          <w:p w:rsidR="0099468A" w:rsidRPr="005E28FC" w:rsidRDefault="0099468A" w:rsidP="0099468A">
            <w:pPr>
              <w:pStyle w:val="TableParagraph"/>
              <w:spacing w:line="277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156</w:t>
            </w:r>
          </w:p>
        </w:tc>
        <w:tc>
          <w:tcPr>
            <w:tcW w:w="3253" w:type="dxa"/>
          </w:tcPr>
          <w:p w:rsidR="0099468A" w:rsidRPr="005E28FC" w:rsidRDefault="0099468A" w:rsidP="0099468A">
            <w:pPr>
              <w:pStyle w:val="TableParagraph"/>
              <w:spacing w:line="277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94</w:t>
            </w:r>
          </w:p>
        </w:tc>
      </w:tr>
      <w:tr w:rsidR="0099468A" w:rsidTr="005C484C">
        <w:trPr>
          <w:trHeight w:val="600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94" w:lineRule="exact"/>
              <w:ind w:left="933"/>
              <w:rPr>
                <w:sz w:val="26"/>
              </w:rPr>
            </w:pPr>
            <w:r>
              <w:rPr>
                <w:sz w:val="26"/>
              </w:rPr>
              <w:t>III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группа</w:t>
            </w:r>
            <w:proofErr w:type="spellEnd"/>
          </w:p>
          <w:p w:rsidR="0099468A" w:rsidRDefault="0099468A" w:rsidP="0099468A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ясли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99468A" w:rsidRDefault="0099468A" w:rsidP="0099468A">
            <w:pPr>
              <w:pStyle w:val="TableParagraph"/>
              <w:spacing w:line="28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53" w:type="dxa"/>
          </w:tcPr>
          <w:p w:rsidR="0099468A" w:rsidRDefault="0099468A" w:rsidP="0099468A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99468A" w:rsidRPr="0099468A" w:rsidRDefault="0099468A" w:rsidP="0099468A">
            <w:pPr>
              <w:pStyle w:val="TableParagraph"/>
              <w:spacing w:line="287" w:lineRule="exact"/>
              <w:ind w:left="2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</w:t>
            </w:r>
          </w:p>
        </w:tc>
      </w:tr>
      <w:tr w:rsidR="0099468A" w:rsidTr="005C484C">
        <w:trPr>
          <w:trHeight w:val="297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сад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line="277" w:lineRule="exact"/>
              <w:ind w:left="1203" w:right="1201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253" w:type="dxa"/>
          </w:tcPr>
          <w:p w:rsidR="0099468A" w:rsidRPr="0099468A" w:rsidRDefault="0099468A" w:rsidP="0099468A">
            <w:pPr>
              <w:pStyle w:val="TableParagraph"/>
              <w:spacing w:line="277" w:lineRule="exact"/>
              <w:ind w:left="1203" w:right="120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</w:tr>
      <w:tr w:rsidR="0099468A" w:rsidTr="005C484C">
        <w:trPr>
          <w:trHeight w:val="323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3257" w:type="dxa"/>
          </w:tcPr>
          <w:p w:rsidR="0099468A" w:rsidRDefault="0099468A" w:rsidP="0099468A">
            <w:pPr>
              <w:pStyle w:val="TableParagraph"/>
              <w:spacing w:line="304" w:lineRule="exact"/>
              <w:ind w:left="1207" w:right="120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53" w:type="dxa"/>
          </w:tcPr>
          <w:p w:rsidR="0099468A" w:rsidRPr="0099468A" w:rsidRDefault="0099468A" w:rsidP="0099468A">
            <w:pPr>
              <w:pStyle w:val="TableParagraph"/>
              <w:spacing w:line="304" w:lineRule="exact"/>
              <w:ind w:left="1207" w:right="12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</w:tr>
    </w:tbl>
    <w:p w:rsidR="005C484C" w:rsidRDefault="005C484C" w:rsidP="005C484C">
      <w:pPr>
        <w:pStyle w:val="Heading1"/>
        <w:spacing w:before="6"/>
        <w:ind w:left="720" w:right="1011"/>
        <w:jc w:val="left"/>
      </w:pPr>
    </w:p>
    <w:p w:rsidR="005C484C" w:rsidRPr="005C484C" w:rsidRDefault="005C484C" w:rsidP="005C484C">
      <w:pPr>
        <w:pStyle w:val="a3"/>
        <w:spacing w:before="1"/>
        <w:ind w:left="720" w:right="1011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 xml:space="preserve">              </w:t>
      </w:r>
      <w:r w:rsidRPr="005C484C">
        <w:rPr>
          <w:rFonts w:ascii="Times New Roman" w:hAnsi="Times New Roman" w:cs="Times New Roman"/>
          <w:b/>
          <w:sz w:val="28"/>
        </w:rPr>
        <w:t>Пропуски</w:t>
      </w:r>
      <w:r w:rsidRPr="005C484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C484C">
        <w:rPr>
          <w:rFonts w:ascii="Times New Roman" w:hAnsi="Times New Roman" w:cs="Times New Roman"/>
          <w:b/>
          <w:sz w:val="28"/>
        </w:rPr>
        <w:t>по болезни</w:t>
      </w:r>
      <w:r w:rsidRPr="005C484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C484C">
        <w:rPr>
          <w:rFonts w:ascii="Times New Roman" w:hAnsi="Times New Roman" w:cs="Times New Roman"/>
          <w:b/>
          <w:sz w:val="28"/>
        </w:rPr>
        <w:t>на</w:t>
      </w:r>
      <w:r w:rsidRPr="005C484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C484C">
        <w:rPr>
          <w:rFonts w:ascii="Times New Roman" w:hAnsi="Times New Roman" w:cs="Times New Roman"/>
          <w:b/>
          <w:sz w:val="28"/>
        </w:rPr>
        <w:t>1</w:t>
      </w:r>
      <w:r w:rsidRPr="005C484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C484C">
        <w:rPr>
          <w:rFonts w:ascii="Times New Roman" w:hAnsi="Times New Roman" w:cs="Times New Roman"/>
          <w:b/>
          <w:sz w:val="28"/>
        </w:rPr>
        <w:t>ребенка за</w:t>
      </w:r>
      <w:r w:rsidRPr="005C484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C484C">
        <w:rPr>
          <w:rFonts w:ascii="Times New Roman" w:hAnsi="Times New Roman" w:cs="Times New Roman"/>
          <w:b/>
          <w:sz w:val="28"/>
        </w:rPr>
        <w:t>год</w:t>
      </w:r>
    </w:p>
    <w:p w:rsidR="005C484C" w:rsidRDefault="005C484C" w:rsidP="005C484C">
      <w:pPr>
        <w:pStyle w:val="a7"/>
        <w:spacing w:before="8"/>
        <w:ind w:left="720"/>
        <w:jc w:val="left"/>
        <w:rPr>
          <w:b/>
          <w:sz w:val="27"/>
        </w:rPr>
      </w:pPr>
    </w:p>
    <w:tbl>
      <w:tblPr>
        <w:tblStyle w:val="TableNormal"/>
        <w:tblpPr w:leftFromText="180" w:rightFromText="180" w:vertAnchor="text" w:horzAnchor="margin" w:tblpY="25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3257"/>
        <w:gridCol w:w="3253"/>
      </w:tblGrid>
      <w:tr w:rsidR="005C484C" w:rsidTr="005C484C">
        <w:trPr>
          <w:trHeight w:val="323"/>
        </w:trPr>
        <w:tc>
          <w:tcPr>
            <w:tcW w:w="2955" w:type="dxa"/>
          </w:tcPr>
          <w:p w:rsidR="005C484C" w:rsidRDefault="005C484C" w:rsidP="005C484C">
            <w:pPr>
              <w:pStyle w:val="TableParagraph"/>
              <w:spacing w:line="304" w:lineRule="exact"/>
              <w:ind w:left="1257" w:right="1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3257" w:type="dxa"/>
          </w:tcPr>
          <w:p w:rsidR="005C484C" w:rsidRPr="00EB6381" w:rsidRDefault="005C484C" w:rsidP="005C484C">
            <w:pPr>
              <w:pStyle w:val="TableParagraph"/>
              <w:spacing w:line="304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99468A">
              <w:rPr>
                <w:sz w:val="28"/>
                <w:lang w:val="ru-RU"/>
              </w:rPr>
              <w:t>2</w:t>
            </w:r>
          </w:p>
        </w:tc>
        <w:tc>
          <w:tcPr>
            <w:tcW w:w="3253" w:type="dxa"/>
          </w:tcPr>
          <w:p w:rsidR="005C484C" w:rsidRPr="00EB6381" w:rsidRDefault="005C484C" w:rsidP="005C484C">
            <w:pPr>
              <w:pStyle w:val="TableParagraph"/>
              <w:spacing w:line="304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99468A">
              <w:rPr>
                <w:sz w:val="28"/>
                <w:lang w:val="ru-RU"/>
              </w:rPr>
              <w:t>3</w:t>
            </w:r>
          </w:p>
        </w:tc>
      </w:tr>
      <w:tr w:rsidR="0099468A" w:rsidTr="005C484C">
        <w:trPr>
          <w:trHeight w:val="642"/>
        </w:trPr>
        <w:tc>
          <w:tcPr>
            <w:tcW w:w="2955" w:type="dxa"/>
          </w:tcPr>
          <w:p w:rsidR="0099468A" w:rsidRPr="005C484C" w:rsidRDefault="0099468A" w:rsidP="009946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C484C">
              <w:rPr>
                <w:sz w:val="28"/>
                <w:lang w:val="ru-RU"/>
              </w:rPr>
              <w:t>Всего</w:t>
            </w:r>
            <w:r w:rsidRPr="005C484C">
              <w:rPr>
                <w:spacing w:val="-2"/>
                <w:sz w:val="28"/>
                <w:lang w:val="ru-RU"/>
              </w:rPr>
              <w:t xml:space="preserve"> </w:t>
            </w:r>
            <w:r w:rsidRPr="005C484C">
              <w:rPr>
                <w:sz w:val="28"/>
                <w:lang w:val="ru-RU"/>
              </w:rPr>
              <w:t>дней</w:t>
            </w:r>
            <w:r w:rsidRPr="005C484C">
              <w:rPr>
                <w:spacing w:val="-2"/>
                <w:sz w:val="28"/>
                <w:lang w:val="ru-RU"/>
              </w:rPr>
              <w:t xml:space="preserve"> </w:t>
            </w:r>
            <w:r w:rsidRPr="005C484C">
              <w:rPr>
                <w:sz w:val="28"/>
                <w:lang w:val="ru-RU"/>
              </w:rPr>
              <w:t>по</w:t>
            </w:r>
            <w:r w:rsidRPr="005C484C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5C484C">
              <w:rPr>
                <w:sz w:val="28"/>
                <w:lang w:val="ru-RU"/>
              </w:rPr>
              <w:t>д</w:t>
            </w:r>
            <w:proofErr w:type="spellEnd"/>
            <w:r w:rsidRPr="005C484C">
              <w:rPr>
                <w:sz w:val="28"/>
                <w:lang w:val="ru-RU"/>
              </w:rPr>
              <w:t>/саду</w:t>
            </w:r>
          </w:p>
        </w:tc>
        <w:tc>
          <w:tcPr>
            <w:tcW w:w="3257" w:type="dxa"/>
          </w:tcPr>
          <w:p w:rsidR="0099468A" w:rsidRPr="00EB6381" w:rsidRDefault="0099468A" w:rsidP="0099468A">
            <w:pPr>
              <w:pStyle w:val="TableParagraph"/>
              <w:spacing w:line="315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324</w:t>
            </w:r>
          </w:p>
          <w:p w:rsidR="0099468A" w:rsidRPr="00EB6381" w:rsidRDefault="0099468A" w:rsidP="0099468A">
            <w:pPr>
              <w:pStyle w:val="TableParagraph"/>
              <w:spacing w:line="308" w:lineRule="exact"/>
              <w:ind w:left="1207" w:right="1199"/>
              <w:rPr>
                <w:sz w:val="28"/>
                <w:lang w:val="ru-RU"/>
              </w:rPr>
            </w:pPr>
          </w:p>
        </w:tc>
        <w:tc>
          <w:tcPr>
            <w:tcW w:w="3253" w:type="dxa"/>
          </w:tcPr>
          <w:p w:rsidR="0099468A" w:rsidRPr="0099468A" w:rsidRDefault="0099468A" w:rsidP="0099468A">
            <w:pPr>
              <w:pStyle w:val="TableParagraph"/>
              <w:spacing w:line="315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20373</w:t>
            </w:r>
          </w:p>
          <w:p w:rsidR="0099468A" w:rsidRPr="00EB6381" w:rsidRDefault="0099468A" w:rsidP="0099468A">
            <w:pPr>
              <w:pStyle w:val="TableParagraph"/>
              <w:spacing w:line="308" w:lineRule="exact"/>
              <w:ind w:left="1207" w:right="1199"/>
              <w:rPr>
                <w:sz w:val="28"/>
                <w:lang w:val="ru-RU"/>
              </w:rPr>
            </w:pPr>
          </w:p>
        </w:tc>
      </w:tr>
      <w:tr w:rsidR="0099468A" w:rsidTr="005C484C">
        <w:trPr>
          <w:trHeight w:val="643"/>
        </w:trPr>
        <w:tc>
          <w:tcPr>
            <w:tcW w:w="2955" w:type="dxa"/>
          </w:tcPr>
          <w:p w:rsidR="0099468A" w:rsidRPr="005C484C" w:rsidRDefault="0099468A" w:rsidP="009946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5C484C">
              <w:rPr>
                <w:sz w:val="28"/>
                <w:lang w:val="ru-RU"/>
              </w:rPr>
              <w:t>В т</w:t>
            </w:r>
            <w:proofErr w:type="gramStart"/>
            <w:r w:rsidRPr="005C484C">
              <w:rPr>
                <w:sz w:val="28"/>
                <w:lang w:val="ru-RU"/>
              </w:rPr>
              <w:t>.ч</w:t>
            </w:r>
            <w:proofErr w:type="gramEnd"/>
            <w:r w:rsidRPr="005C484C">
              <w:rPr>
                <w:sz w:val="28"/>
                <w:lang w:val="ru-RU"/>
              </w:rPr>
              <w:t xml:space="preserve"> от 1</w:t>
            </w:r>
            <w:r w:rsidRPr="005C484C">
              <w:rPr>
                <w:spacing w:val="-2"/>
                <w:sz w:val="28"/>
                <w:lang w:val="ru-RU"/>
              </w:rPr>
              <w:t xml:space="preserve"> </w:t>
            </w:r>
            <w:r w:rsidRPr="005C484C">
              <w:rPr>
                <w:sz w:val="28"/>
                <w:lang w:val="ru-RU"/>
              </w:rPr>
              <w:t>до</w:t>
            </w:r>
            <w:r w:rsidRPr="005C484C">
              <w:rPr>
                <w:spacing w:val="-3"/>
                <w:sz w:val="28"/>
                <w:lang w:val="ru-RU"/>
              </w:rPr>
              <w:t xml:space="preserve"> </w:t>
            </w:r>
            <w:r w:rsidRPr="005C484C">
              <w:rPr>
                <w:sz w:val="28"/>
                <w:lang w:val="ru-RU"/>
              </w:rPr>
              <w:t>3лет</w:t>
            </w:r>
          </w:p>
        </w:tc>
        <w:tc>
          <w:tcPr>
            <w:tcW w:w="3257" w:type="dxa"/>
          </w:tcPr>
          <w:p w:rsidR="0099468A" w:rsidRPr="00EB6381" w:rsidRDefault="0099468A" w:rsidP="0099468A">
            <w:pPr>
              <w:pStyle w:val="TableParagraph"/>
              <w:spacing w:line="315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501</w:t>
            </w:r>
          </w:p>
          <w:p w:rsidR="0099468A" w:rsidRPr="00EB6381" w:rsidRDefault="0099468A" w:rsidP="0099468A">
            <w:pPr>
              <w:pStyle w:val="TableParagraph"/>
              <w:spacing w:line="308" w:lineRule="exact"/>
              <w:ind w:left="1207" w:right="1199"/>
              <w:rPr>
                <w:sz w:val="28"/>
                <w:lang w:val="ru-RU"/>
              </w:rPr>
            </w:pPr>
          </w:p>
        </w:tc>
        <w:tc>
          <w:tcPr>
            <w:tcW w:w="3253" w:type="dxa"/>
          </w:tcPr>
          <w:p w:rsidR="0099468A" w:rsidRPr="00EB6381" w:rsidRDefault="0099468A" w:rsidP="0099468A">
            <w:pPr>
              <w:pStyle w:val="TableParagraph"/>
              <w:spacing w:line="315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1493</w:t>
            </w:r>
          </w:p>
          <w:p w:rsidR="0099468A" w:rsidRPr="00EB6381" w:rsidRDefault="0099468A" w:rsidP="0099468A">
            <w:pPr>
              <w:pStyle w:val="TableParagraph"/>
              <w:spacing w:line="308" w:lineRule="exact"/>
              <w:ind w:left="1207" w:right="1199"/>
              <w:rPr>
                <w:sz w:val="28"/>
                <w:lang w:val="ru-RU"/>
              </w:rPr>
            </w:pPr>
          </w:p>
        </w:tc>
      </w:tr>
      <w:tr w:rsidR="0099468A" w:rsidTr="005C484C">
        <w:trPr>
          <w:trHeight w:val="323"/>
        </w:trPr>
        <w:tc>
          <w:tcPr>
            <w:tcW w:w="2955" w:type="dxa"/>
          </w:tcPr>
          <w:p w:rsidR="0099468A" w:rsidRDefault="0099468A" w:rsidP="009946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старше</w:t>
            </w:r>
            <w:proofErr w:type="spellEnd"/>
          </w:p>
        </w:tc>
        <w:tc>
          <w:tcPr>
            <w:tcW w:w="3257" w:type="dxa"/>
          </w:tcPr>
          <w:p w:rsidR="0099468A" w:rsidRPr="00EB6381" w:rsidRDefault="0099468A" w:rsidP="0099468A">
            <w:pPr>
              <w:pStyle w:val="TableParagraph"/>
              <w:spacing w:line="304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823</w:t>
            </w:r>
          </w:p>
          <w:p w:rsidR="0099468A" w:rsidRPr="00EB6381" w:rsidRDefault="0099468A" w:rsidP="0099468A">
            <w:pPr>
              <w:pStyle w:val="TableParagraph"/>
              <w:spacing w:line="304" w:lineRule="exact"/>
              <w:ind w:left="1207" w:right="1201"/>
              <w:jc w:val="center"/>
              <w:rPr>
                <w:sz w:val="28"/>
                <w:lang w:val="ru-RU"/>
              </w:rPr>
            </w:pPr>
          </w:p>
        </w:tc>
        <w:tc>
          <w:tcPr>
            <w:tcW w:w="3253" w:type="dxa"/>
          </w:tcPr>
          <w:p w:rsidR="0099468A" w:rsidRPr="00EB6381" w:rsidRDefault="0099468A" w:rsidP="0099468A">
            <w:pPr>
              <w:pStyle w:val="TableParagraph"/>
              <w:spacing w:line="304" w:lineRule="exact"/>
              <w:ind w:left="1207" w:right="1201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8880</w:t>
            </w:r>
          </w:p>
          <w:p w:rsidR="0099468A" w:rsidRPr="00EB6381" w:rsidRDefault="0099468A" w:rsidP="0099468A">
            <w:pPr>
              <w:pStyle w:val="TableParagraph"/>
              <w:spacing w:line="304" w:lineRule="exact"/>
              <w:ind w:left="1207" w:right="1201"/>
              <w:jc w:val="center"/>
              <w:rPr>
                <w:sz w:val="28"/>
                <w:lang w:val="ru-RU"/>
              </w:rPr>
            </w:pPr>
          </w:p>
        </w:tc>
      </w:tr>
    </w:tbl>
    <w:p w:rsidR="005C484C" w:rsidRDefault="005C484C" w:rsidP="005C484C">
      <w:pPr>
        <w:pStyle w:val="a7"/>
        <w:spacing w:before="6"/>
        <w:ind w:left="720"/>
        <w:jc w:val="left"/>
        <w:rPr>
          <w:b/>
          <w:sz w:val="19"/>
        </w:rPr>
      </w:pPr>
    </w:p>
    <w:p w:rsidR="005C484C" w:rsidRDefault="005C484C" w:rsidP="005C484C">
      <w:pPr>
        <w:pStyle w:val="Heading1"/>
        <w:spacing w:before="89" w:after="3"/>
        <w:ind w:left="720" w:right="1008"/>
        <w:jc w:val="left"/>
      </w:pPr>
    </w:p>
    <w:p w:rsidR="005C484C" w:rsidRDefault="005C484C" w:rsidP="005C484C">
      <w:pPr>
        <w:pStyle w:val="Heading1"/>
        <w:spacing w:before="89" w:after="3"/>
        <w:ind w:left="720" w:right="1008"/>
      </w:pPr>
      <w:r>
        <w:t>Индекс</w:t>
      </w:r>
      <w:r>
        <w:rPr>
          <w:spacing w:val="-3"/>
        </w:rPr>
        <w:t xml:space="preserve"> </w:t>
      </w:r>
      <w:r>
        <w:t>здоровья</w:t>
      </w:r>
    </w:p>
    <w:p w:rsidR="005C484C" w:rsidRDefault="005C484C" w:rsidP="005C484C">
      <w:pPr>
        <w:pStyle w:val="Heading1"/>
        <w:spacing w:before="89" w:after="3"/>
        <w:ind w:left="720" w:right="1008"/>
        <w:jc w:val="left"/>
      </w:pPr>
    </w:p>
    <w:tbl>
      <w:tblPr>
        <w:tblStyle w:val="TableNormal"/>
        <w:tblW w:w="708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2070"/>
        <w:gridCol w:w="2067"/>
      </w:tblGrid>
      <w:tr w:rsidR="00EB6381" w:rsidTr="00EB6381">
        <w:trPr>
          <w:trHeight w:val="323"/>
        </w:trPr>
        <w:tc>
          <w:tcPr>
            <w:tcW w:w="2948" w:type="dxa"/>
          </w:tcPr>
          <w:p w:rsidR="00EB6381" w:rsidRDefault="00EB6381" w:rsidP="00BA4FA4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070" w:type="dxa"/>
          </w:tcPr>
          <w:p w:rsidR="00EB6381" w:rsidRPr="00EB6381" w:rsidRDefault="00EB6381" w:rsidP="00BA4FA4">
            <w:pPr>
              <w:pStyle w:val="TableParagraph"/>
              <w:spacing w:line="304" w:lineRule="exact"/>
              <w:ind w:left="697" w:right="69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99468A">
              <w:rPr>
                <w:sz w:val="28"/>
                <w:lang w:val="ru-RU"/>
              </w:rPr>
              <w:t>2</w:t>
            </w:r>
          </w:p>
        </w:tc>
        <w:tc>
          <w:tcPr>
            <w:tcW w:w="2067" w:type="dxa"/>
          </w:tcPr>
          <w:p w:rsidR="00EB6381" w:rsidRPr="00EB6381" w:rsidRDefault="00EB6381" w:rsidP="00EB6381">
            <w:pPr>
              <w:pStyle w:val="TableParagraph"/>
              <w:spacing w:line="304" w:lineRule="exact"/>
              <w:ind w:left="732" w:right="72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99468A">
              <w:rPr>
                <w:sz w:val="28"/>
                <w:lang w:val="ru-RU"/>
              </w:rPr>
              <w:t>3</w:t>
            </w:r>
          </w:p>
        </w:tc>
      </w:tr>
      <w:tr w:rsidR="00EB6381" w:rsidTr="00EB6381">
        <w:trPr>
          <w:trHeight w:val="321"/>
        </w:trPr>
        <w:tc>
          <w:tcPr>
            <w:tcW w:w="2948" w:type="dxa"/>
          </w:tcPr>
          <w:p w:rsidR="00EB6381" w:rsidRDefault="00EB6381" w:rsidP="00BA4FA4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Индекс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</w:p>
        </w:tc>
        <w:tc>
          <w:tcPr>
            <w:tcW w:w="2070" w:type="dxa"/>
          </w:tcPr>
          <w:p w:rsidR="00EB6381" w:rsidRPr="005E28FC" w:rsidRDefault="005E28FC" w:rsidP="00BA4FA4">
            <w:pPr>
              <w:pStyle w:val="TableParagraph"/>
              <w:spacing w:line="301" w:lineRule="exact"/>
              <w:ind w:left="697" w:right="6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9468A">
              <w:rPr>
                <w:sz w:val="28"/>
                <w:lang w:val="ru-RU"/>
              </w:rPr>
              <w:t>6</w:t>
            </w:r>
          </w:p>
        </w:tc>
        <w:tc>
          <w:tcPr>
            <w:tcW w:w="2067" w:type="dxa"/>
          </w:tcPr>
          <w:p w:rsidR="00EB6381" w:rsidRPr="00642756" w:rsidRDefault="00642756" w:rsidP="00BA4FA4">
            <w:pPr>
              <w:pStyle w:val="TableParagraph"/>
              <w:spacing w:line="301" w:lineRule="exact"/>
              <w:ind w:left="729" w:right="7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9468A">
              <w:rPr>
                <w:sz w:val="28"/>
                <w:lang w:val="ru-RU"/>
              </w:rPr>
              <w:t>4</w:t>
            </w:r>
          </w:p>
        </w:tc>
      </w:tr>
    </w:tbl>
    <w:p w:rsidR="005C484C" w:rsidRDefault="005C484C" w:rsidP="005C484C">
      <w:pPr>
        <w:pStyle w:val="a7"/>
        <w:spacing w:before="4"/>
        <w:ind w:left="720"/>
        <w:jc w:val="left"/>
        <w:rPr>
          <w:b/>
          <w:sz w:val="27"/>
        </w:rPr>
      </w:pPr>
    </w:p>
    <w:p w:rsidR="005C484C" w:rsidRPr="009901FF" w:rsidRDefault="005C484C" w:rsidP="009901FF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</w:rPr>
      </w:pPr>
    </w:p>
    <w:p w:rsidR="009901FF" w:rsidRPr="009901FF" w:rsidRDefault="009901FF" w:rsidP="002B121C">
      <w:pPr>
        <w:pStyle w:val="a7"/>
        <w:ind w:left="-284"/>
        <w:rPr>
          <w:sz w:val="24"/>
        </w:rPr>
      </w:pPr>
      <w:r w:rsidRPr="009901FF">
        <w:rPr>
          <w:sz w:val="24"/>
        </w:rPr>
        <w:t>Прослеживаются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стабильно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положительные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результаты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состояния</w:t>
      </w:r>
      <w:r w:rsidRPr="009901FF">
        <w:rPr>
          <w:spacing w:val="-67"/>
          <w:sz w:val="24"/>
        </w:rPr>
        <w:t xml:space="preserve"> </w:t>
      </w:r>
      <w:r w:rsidRPr="009901FF">
        <w:rPr>
          <w:sz w:val="24"/>
        </w:rPr>
        <w:t>здоровья</w:t>
      </w:r>
      <w:r w:rsidRPr="009901FF">
        <w:rPr>
          <w:spacing w:val="-1"/>
          <w:sz w:val="24"/>
        </w:rPr>
        <w:t xml:space="preserve"> </w:t>
      </w:r>
      <w:r w:rsidRPr="009901FF">
        <w:rPr>
          <w:sz w:val="24"/>
        </w:rPr>
        <w:t>детей по</w:t>
      </w:r>
      <w:r w:rsidRPr="009901FF">
        <w:rPr>
          <w:spacing w:val="69"/>
          <w:sz w:val="24"/>
        </w:rPr>
        <w:t xml:space="preserve"> </w:t>
      </w:r>
      <w:r w:rsidRPr="009901FF">
        <w:rPr>
          <w:sz w:val="24"/>
        </w:rPr>
        <w:t>сравнению</w:t>
      </w:r>
      <w:r w:rsidRPr="009901FF">
        <w:rPr>
          <w:spacing w:val="-1"/>
          <w:sz w:val="24"/>
        </w:rPr>
        <w:t xml:space="preserve"> </w:t>
      </w:r>
      <w:r w:rsidRPr="009901FF">
        <w:rPr>
          <w:sz w:val="24"/>
        </w:rPr>
        <w:t>с</w:t>
      </w:r>
      <w:r w:rsidRPr="009901FF">
        <w:rPr>
          <w:spacing w:val="-2"/>
          <w:sz w:val="24"/>
        </w:rPr>
        <w:t xml:space="preserve"> </w:t>
      </w:r>
      <w:r w:rsidRPr="009901FF">
        <w:rPr>
          <w:sz w:val="24"/>
        </w:rPr>
        <w:t>предыдущим годом.</w:t>
      </w:r>
    </w:p>
    <w:p w:rsidR="00732BB3" w:rsidRDefault="009901FF" w:rsidP="002B121C">
      <w:pPr>
        <w:pStyle w:val="a7"/>
        <w:ind w:left="-284"/>
        <w:rPr>
          <w:sz w:val="24"/>
        </w:rPr>
      </w:pPr>
      <w:r w:rsidRPr="009901FF">
        <w:rPr>
          <w:sz w:val="24"/>
        </w:rPr>
        <w:t>Увеличилось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количество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воспитанников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с</w:t>
      </w:r>
      <w:r w:rsidRPr="009901FF">
        <w:rPr>
          <w:spacing w:val="71"/>
          <w:sz w:val="24"/>
        </w:rPr>
        <w:t xml:space="preserve"> </w:t>
      </w:r>
      <w:r w:rsidRPr="009901FF">
        <w:rPr>
          <w:sz w:val="24"/>
        </w:rPr>
        <w:t>I</w:t>
      </w:r>
      <w:r w:rsidRPr="009901FF">
        <w:rPr>
          <w:spacing w:val="70"/>
          <w:sz w:val="24"/>
        </w:rPr>
        <w:t xml:space="preserve"> </w:t>
      </w:r>
      <w:r w:rsidRPr="009901FF">
        <w:rPr>
          <w:sz w:val="24"/>
        </w:rPr>
        <w:t>группой</w:t>
      </w:r>
      <w:r w:rsidRPr="009901FF">
        <w:rPr>
          <w:spacing w:val="70"/>
          <w:sz w:val="24"/>
        </w:rPr>
        <w:t xml:space="preserve"> </w:t>
      </w:r>
      <w:r w:rsidRPr="009901FF">
        <w:rPr>
          <w:sz w:val="24"/>
        </w:rPr>
        <w:t>здоровья.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Пропуски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по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болезни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на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одного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ребенка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снизились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и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составили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4,48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%.</w:t>
      </w:r>
      <w:r w:rsidRPr="009901FF">
        <w:rPr>
          <w:spacing w:val="1"/>
          <w:sz w:val="24"/>
        </w:rPr>
        <w:t xml:space="preserve"> </w:t>
      </w:r>
      <w:r w:rsidRPr="009901FF">
        <w:rPr>
          <w:sz w:val="24"/>
        </w:rPr>
        <w:t>Показатели</w:t>
      </w:r>
      <w:r w:rsidRPr="009901FF">
        <w:rPr>
          <w:spacing w:val="-1"/>
          <w:sz w:val="24"/>
        </w:rPr>
        <w:t xml:space="preserve"> </w:t>
      </w:r>
      <w:r w:rsidRPr="009901FF">
        <w:rPr>
          <w:sz w:val="24"/>
        </w:rPr>
        <w:t>индекса</w:t>
      </w:r>
      <w:r w:rsidRPr="009901FF">
        <w:rPr>
          <w:spacing w:val="-2"/>
          <w:sz w:val="24"/>
        </w:rPr>
        <w:t xml:space="preserve"> </w:t>
      </w:r>
      <w:r w:rsidRPr="009901FF">
        <w:rPr>
          <w:sz w:val="24"/>
        </w:rPr>
        <w:t>здоровья составляют</w:t>
      </w:r>
      <w:r w:rsidRPr="009901FF">
        <w:rPr>
          <w:spacing w:val="-2"/>
          <w:sz w:val="24"/>
        </w:rPr>
        <w:t xml:space="preserve"> </w:t>
      </w:r>
      <w:r w:rsidRPr="009901FF">
        <w:rPr>
          <w:sz w:val="24"/>
        </w:rPr>
        <w:lastRenderedPageBreak/>
        <w:t>15,4%.</w:t>
      </w:r>
    </w:p>
    <w:p w:rsidR="00732BB3" w:rsidRPr="00732BB3" w:rsidRDefault="00732BB3" w:rsidP="002B121C">
      <w:pPr>
        <w:pStyle w:val="a7"/>
        <w:ind w:left="-284"/>
        <w:rPr>
          <w:sz w:val="24"/>
        </w:rPr>
      </w:pPr>
      <w:r w:rsidRPr="00732BB3">
        <w:rPr>
          <w:sz w:val="24"/>
        </w:rPr>
        <w:t>Развитие детей и укрепление их здоровья в процессе обучения в ДОУ – одна из актуальных задач современной педагогики.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</w:r>
      <w:proofErr w:type="gramStart"/>
      <w:r w:rsidRPr="006D3565">
        <w:t>Инструктор по физической культуре Сабурова О.Ю.  создавая</w:t>
      </w:r>
      <w:proofErr w:type="gramEnd"/>
      <w:r w:rsidRPr="006D3565">
        <w:t xml:space="preserve"> условия для повышения двигательной активности, тем самым укрепляет здоровье дошкольников.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 xml:space="preserve">В системе физического воспитания в детском саду используются следующие организованные формы работы двигательной деятельности детей: 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физкультурные занятия;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утренняя гимнастика;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физкультурные минутки;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динамические паузы;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подвижные игры и физические упражнения на прогулке;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спортивные упражнения;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-досуги физкультурной направленности.</w:t>
      </w:r>
    </w:p>
    <w:p w:rsidR="00732BB3" w:rsidRPr="006D3565" w:rsidRDefault="00732BB3" w:rsidP="00732BB3">
      <w:pPr>
        <w:pStyle w:val="a5"/>
        <w:shd w:val="clear" w:color="auto" w:fill="FFFFFF"/>
        <w:spacing w:after="0" w:afterAutospacing="0"/>
        <w:ind w:left="-284"/>
        <w:contextualSpacing/>
        <w:jc w:val="both"/>
      </w:pPr>
      <w:r w:rsidRPr="006D3565">
        <w:tab/>
        <w:t>- спортивные праздники</w:t>
      </w:r>
    </w:p>
    <w:p w:rsidR="00732BB3" w:rsidRPr="006D3565" w:rsidRDefault="00732BB3" w:rsidP="002B121C">
      <w:pPr>
        <w:pStyle w:val="a5"/>
        <w:shd w:val="clear" w:color="auto" w:fill="FFFFFF"/>
        <w:spacing w:after="0" w:afterAutospacing="0"/>
        <w:contextualSpacing/>
        <w:jc w:val="both"/>
      </w:pPr>
      <w:r w:rsidRPr="006D3565">
        <w:tab/>
        <w:t xml:space="preserve">Уровень физической подготовленности дошкольников отражает эффективность организации процесса физического воспитания, качества образовательных программ, использования в образовательном процессе </w:t>
      </w:r>
      <w:proofErr w:type="spellStart"/>
      <w:r w:rsidRPr="006D3565">
        <w:t>здоровьесберегающих</w:t>
      </w:r>
      <w:proofErr w:type="spellEnd"/>
      <w:r w:rsidRPr="006D3565">
        <w:t xml:space="preserve"> технологий и инноваций. </w:t>
      </w:r>
    </w:p>
    <w:p w:rsidR="00732BB3" w:rsidRPr="006D3565" w:rsidRDefault="00732BB3" w:rsidP="002B12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565">
        <w:rPr>
          <w:rFonts w:ascii="Times New Roman" w:hAnsi="Times New Roman" w:cs="Times New Roman"/>
          <w:sz w:val="24"/>
          <w:szCs w:val="24"/>
        </w:rPr>
        <w:t xml:space="preserve">При проведении диагностики отслеживается развитие всех основных физических качеств: гибкость, выносливость, сила, ловкость, быстрота и их сочетание - </w:t>
      </w:r>
      <w:proofErr w:type="spellStart"/>
      <w:proofErr w:type="gramStart"/>
      <w:r w:rsidRPr="006D3565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6D3565">
        <w:rPr>
          <w:rFonts w:ascii="Times New Roman" w:hAnsi="Times New Roman" w:cs="Times New Roman"/>
          <w:sz w:val="24"/>
          <w:szCs w:val="24"/>
        </w:rPr>
        <w:t>- силовые</w:t>
      </w:r>
      <w:proofErr w:type="gramEnd"/>
      <w:r w:rsidRPr="006D3565">
        <w:rPr>
          <w:rFonts w:ascii="Times New Roman" w:hAnsi="Times New Roman" w:cs="Times New Roman"/>
          <w:sz w:val="24"/>
          <w:szCs w:val="24"/>
        </w:rPr>
        <w:t xml:space="preserve"> качества, а также координационные способности.</w:t>
      </w:r>
    </w:p>
    <w:p w:rsidR="00732BB3" w:rsidRPr="006D3565" w:rsidRDefault="00732BB3" w:rsidP="002B12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BB3" w:rsidRPr="006D3565" w:rsidRDefault="00732BB3" w:rsidP="002B121C">
      <w:pPr>
        <w:pStyle w:val="Default"/>
        <w:contextualSpacing/>
        <w:jc w:val="both"/>
        <w:rPr>
          <w:color w:val="auto"/>
        </w:rPr>
      </w:pPr>
      <w:r w:rsidRPr="006D3565">
        <w:rPr>
          <w:color w:val="auto"/>
        </w:rPr>
        <w:tab/>
        <w:t xml:space="preserve">Рекомендации: особо уделять внимание детям вновь прибывшим; создавать </w:t>
      </w:r>
      <w:r w:rsidRPr="006D3565">
        <w:rPr>
          <w:color w:val="auto"/>
          <w:spacing w:val="-2"/>
        </w:rPr>
        <w:t>у</w:t>
      </w:r>
      <w:r w:rsidRPr="006D3565">
        <w:rPr>
          <w:color w:val="auto"/>
          <w:spacing w:val="-1"/>
        </w:rPr>
        <w:t xml:space="preserve">словия, </w:t>
      </w:r>
      <w:r w:rsidRPr="006D3565">
        <w:rPr>
          <w:color w:val="auto"/>
        </w:rPr>
        <w:t xml:space="preserve">побуждающие детей к двигательной активности; пополнение инвентаря и спортивных снарядов; </w:t>
      </w:r>
    </w:p>
    <w:p w:rsidR="00732BB3" w:rsidRPr="006D3565" w:rsidRDefault="00732BB3" w:rsidP="002B121C">
      <w:pPr>
        <w:pStyle w:val="Default"/>
        <w:numPr>
          <w:ilvl w:val="0"/>
          <w:numId w:val="43"/>
        </w:numPr>
        <w:ind w:left="0"/>
        <w:contextualSpacing/>
        <w:jc w:val="both"/>
        <w:rPr>
          <w:color w:val="auto"/>
        </w:rPr>
      </w:pPr>
      <w:r w:rsidRPr="006D3565">
        <w:rPr>
          <w:color w:val="auto"/>
        </w:rPr>
        <w:t xml:space="preserve">активизация работы с родителями, воспитателями и медицинской сестрой; </w:t>
      </w:r>
    </w:p>
    <w:p w:rsidR="00732BB3" w:rsidRPr="006D3565" w:rsidRDefault="00732BB3" w:rsidP="002B121C">
      <w:pPr>
        <w:pStyle w:val="Default"/>
        <w:numPr>
          <w:ilvl w:val="0"/>
          <w:numId w:val="43"/>
        </w:numPr>
        <w:ind w:left="0"/>
        <w:contextualSpacing/>
        <w:jc w:val="both"/>
        <w:rPr>
          <w:color w:val="auto"/>
        </w:rPr>
      </w:pPr>
      <w:r w:rsidRPr="006D3565">
        <w:rPr>
          <w:color w:val="auto"/>
        </w:rPr>
        <w:t>активное использование  в образовательной деятельности гимнастической лесенки-стремянки;</w:t>
      </w:r>
    </w:p>
    <w:p w:rsidR="00732BB3" w:rsidRPr="006D3565" w:rsidRDefault="00732BB3" w:rsidP="002B121C">
      <w:pPr>
        <w:pStyle w:val="Default"/>
        <w:numPr>
          <w:ilvl w:val="0"/>
          <w:numId w:val="43"/>
        </w:numPr>
        <w:ind w:left="0"/>
        <w:contextualSpacing/>
        <w:jc w:val="both"/>
        <w:rPr>
          <w:color w:val="auto"/>
        </w:rPr>
      </w:pPr>
      <w:r w:rsidRPr="006D3565">
        <w:rPr>
          <w:color w:val="auto"/>
        </w:rPr>
        <w:t>усилить индивидуальную работу.</w:t>
      </w:r>
    </w:p>
    <w:p w:rsidR="00732BB3" w:rsidRPr="006D3565" w:rsidRDefault="00732BB3" w:rsidP="002B121C">
      <w:pPr>
        <w:pStyle w:val="a5"/>
        <w:shd w:val="clear" w:color="auto" w:fill="FFFFFF"/>
        <w:spacing w:after="0" w:afterAutospacing="0"/>
        <w:contextualSpacing/>
        <w:jc w:val="both"/>
      </w:pPr>
      <w:r w:rsidRPr="006D3565">
        <w:tab/>
        <w:t>Существенное место в решении многогранных задач физического воспитания занимают формы активного отдыха.</w:t>
      </w:r>
    </w:p>
    <w:p w:rsidR="00732BB3" w:rsidRPr="006D3565" w:rsidRDefault="0099468A" w:rsidP="002B121C">
      <w:pPr>
        <w:pStyle w:val="a5"/>
        <w:shd w:val="clear" w:color="auto" w:fill="FFFFFF"/>
        <w:spacing w:after="0" w:afterAutospacing="0"/>
        <w:contextualSpacing/>
        <w:jc w:val="both"/>
      </w:pPr>
      <w:r>
        <w:tab/>
        <w:t>В 2023</w:t>
      </w:r>
      <w:r w:rsidR="00732BB3" w:rsidRPr="006D3565">
        <w:t xml:space="preserve"> учебном году инструктором по физической культуре Сабуровой О.Ю. совместно с воспитателями и музыкальным руководителем проведены различные спортивные мероприятия:</w:t>
      </w:r>
    </w:p>
    <w:p w:rsidR="00732BB3" w:rsidRPr="006D3565" w:rsidRDefault="00732BB3" w:rsidP="002B121C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6D3565">
        <w:t>Спортивные праздники ("</w:t>
      </w:r>
      <w:r>
        <w:t xml:space="preserve">А ну </w:t>
      </w:r>
      <w:proofErr w:type="spellStart"/>
      <w:r>
        <w:t>ка</w:t>
      </w:r>
      <w:proofErr w:type="spellEnd"/>
      <w:r>
        <w:t xml:space="preserve"> папы", "Зимние забавы»</w:t>
      </w:r>
      <w:r w:rsidR="0099468A">
        <w:t>, «Олимпийцы в детском саду», «Веселые старты»</w:t>
      </w:r>
      <w:r w:rsidRPr="006D3565">
        <w:t>)</w:t>
      </w:r>
    </w:p>
    <w:p w:rsidR="00732BB3" w:rsidRPr="006D3565" w:rsidRDefault="00732BB3" w:rsidP="002B121C">
      <w:pPr>
        <w:pStyle w:val="a5"/>
        <w:numPr>
          <w:ilvl w:val="0"/>
          <w:numId w:val="42"/>
        </w:numPr>
        <w:tabs>
          <w:tab w:val="left" w:pos="709"/>
        </w:tabs>
        <w:suppressAutoHyphens/>
        <w:spacing w:before="0" w:beforeAutospacing="0" w:after="0" w:afterAutospacing="0"/>
        <w:ind w:left="0"/>
        <w:contextualSpacing/>
        <w:jc w:val="both"/>
      </w:pPr>
      <w:r w:rsidRPr="006D3565">
        <w:t>Акции («Пристегни ремни»,  «Безопасность вашего ребенка»)</w:t>
      </w:r>
    </w:p>
    <w:p w:rsidR="00732BB3" w:rsidRPr="006D3565" w:rsidRDefault="00732BB3" w:rsidP="002B121C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contextualSpacing/>
        <w:jc w:val="both"/>
      </w:pPr>
      <w:r w:rsidRPr="006D3565">
        <w:t xml:space="preserve">Работа с социумом </w:t>
      </w:r>
      <w:proofErr w:type="gramStart"/>
      <w:r w:rsidRPr="006D3565">
        <w:t xml:space="preserve">( </w:t>
      </w:r>
      <w:proofErr w:type="gramEnd"/>
      <w:r w:rsidRPr="006D3565">
        <w:t>"ГТО"</w:t>
      </w:r>
      <w:r w:rsidR="0099468A">
        <w:t>)</w:t>
      </w:r>
    </w:p>
    <w:p w:rsidR="00732BB3" w:rsidRPr="006D3565" w:rsidRDefault="00732BB3" w:rsidP="002B121C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732BB3" w:rsidRPr="006D3565" w:rsidRDefault="00732BB3" w:rsidP="002B121C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6D3565">
        <w:t>Раз в неделю воспитанники старших и подготовительной группы посещали занятия в СК "Молния".</w:t>
      </w:r>
    </w:p>
    <w:p w:rsidR="00732BB3" w:rsidRPr="006D3565" w:rsidRDefault="00732BB3" w:rsidP="002B121C">
      <w:pPr>
        <w:pStyle w:val="a5"/>
        <w:shd w:val="clear" w:color="auto" w:fill="FFFFFF"/>
        <w:spacing w:after="0" w:afterAutospacing="0"/>
        <w:contextualSpacing/>
        <w:jc w:val="both"/>
      </w:pPr>
    </w:p>
    <w:p w:rsidR="00732BB3" w:rsidRPr="006D3565" w:rsidRDefault="00732BB3" w:rsidP="002B1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565">
        <w:rPr>
          <w:rFonts w:ascii="Times New Roman" w:hAnsi="Times New Roman" w:cs="Times New Roman"/>
          <w:sz w:val="24"/>
          <w:szCs w:val="24"/>
        </w:rPr>
        <w:tab/>
        <w:t>Одним из направлений деятельности является с</w:t>
      </w:r>
      <w:r w:rsidRPr="006D3565">
        <w:rPr>
          <w:rFonts w:ascii="Times New Roman" w:eastAsia="Calibri" w:hAnsi="Times New Roman" w:cs="Times New Roman"/>
          <w:sz w:val="24"/>
          <w:szCs w:val="24"/>
        </w:rPr>
        <w:t xml:space="preserve">оздание необходимых условий в ДОУ для предупреждения детского </w:t>
      </w:r>
      <w:r w:rsidRPr="006D3565">
        <w:rPr>
          <w:rFonts w:ascii="Times New Roman" w:hAnsi="Times New Roman" w:cs="Times New Roman"/>
          <w:sz w:val="24"/>
          <w:szCs w:val="24"/>
        </w:rPr>
        <w:t xml:space="preserve">дорожно-транспортного </w:t>
      </w:r>
      <w:r w:rsidRPr="006D3565">
        <w:rPr>
          <w:rFonts w:ascii="Times New Roman" w:eastAsia="Calibri" w:hAnsi="Times New Roman" w:cs="Times New Roman"/>
          <w:sz w:val="24"/>
          <w:szCs w:val="24"/>
        </w:rPr>
        <w:t xml:space="preserve">травматизма, </w:t>
      </w:r>
      <w:r w:rsidRPr="006D3565">
        <w:rPr>
          <w:rFonts w:ascii="Times New Roman" w:hAnsi="Times New Roman" w:cs="Times New Roman"/>
          <w:sz w:val="24"/>
          <w:szCs w:val="24"/>
        </w:rPr>
        <w:t xml:space="preserve">повышение интереса детей к изучению правил дорожного движения, привлечение родителей к проблеме безопасности дорожного движения.  </w:t>
      </w:r>
    </w:p>
    <w:p w:rsidR="00732BB3" w:rsidRPr="006D3565" w:rsidRDefault="00732BB3" w:rsidP="002B12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5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3565">
        <w:rPr>
          <w:rFonts w:ascii="Times New Roman" w:hAnsi="Times New Roman" w:cs="Times New Roman"/>
          <w:bCs/>
          <w:sz w:val="24"/>
          <w:szCs w:val="24"/>
        </w:rPr>
        <w:t>Для организации работы по предупреждению детского дорожно-транспортного травматизма имеется методиче</w:t>
      </w:r>
      <w:r>
        <w:rPr>
          <w:rFonts w:ascii="Times New Roman" w:hAnsi="Times New Roman" w:cs="Times New Roman"/>
          <w:bCs/>
          <w:sz w:val="24"/>
          <w:szCs w:val="24"/>
        </w:rPr>
        <w:t>ская литература, плакаты по ПДД, закуплены дорожные знаки, светофор и пешеходный переход.</w:t>
      </w:r>
      <w:r w:rsidRPr="006D3565">
        <w:rPr>
          <w:rFonts w:ascii="Times New Roman" w:hAnsi="Times New Roman" w:cs="Times New Roman"/>
          <w:bCs/>
          <w:sz w:val="24"/>
          <w:szCs w:val="24"/>
        </w:rPr>
        <w:t xml:space="preserve"> В  приемных всех групп оформлены уголки по ПДД для родителей.</w:t>
      </w:r>
    </w:p>
    <w:p w:rsidR="005C484C" w:rsidRDefault="005C484C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Педагогические технологии, используемые педагогами ДОУ: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проектный метод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— </w:t>
      </w:r>
      <w:proofErr w:type="spellStart"/>
      <w:r>
        <w:rPr>
          <w:rFonts w:ascii="Times New Roman" w:eastAsia="Times New Roman" w:hAnsi="Times New Roman"/>
          <w:sz w:val="24"/>
        </w:rPr>
        <w:t>здоровьесберегающие</w:t>
      </w:r>
      <w:proofErr w:type="spellEnd"/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развивающего обучения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— информационно-коммуникационные технологии.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Дошкольное образовательное учреждение поддерживает прочные отношения с социальными партнерами:</w:t>
      </w:r>
    </w:p>
    <w:p w:rsidR="00D215F7" w:rsidRPr="00773D5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 w:rsidRPr="00773D55">
        <w:rPr>
          <w:rFonts w:ascii="Times New Roman" w:eastAsia="Times New Roman" w:hAnsi="Times New Roman"/>
          <w:sz w:val="24"/>
        </w:rPr>
        <w:t>1. Наш</w:t>
      </w:r>
      <w:r>
        <w:rPr>
          <w:rFonts w:ascii="Times New Roman" w:eastAsia="Times New Roman" w:hAnsi="Times New Roman"/>
          <w:sz w:val="24"/>
        </w:rPr>
        <w:t>е</w:t>
      </w:r>
      <w:r w:rsidRPr="00773D55">
        <w:rPr>
          <w:rFonts w:ascii="Times New Roman" w:eastAsia="Times New Roman" w:hAnsi="Times New Roman"/>
          <w:sz w:val="24"/>
        </w:rPr>
        <w:t xml:space="preserve"> учреждение тесно взаимодействуют с ЦО и ККО по вопросам прохождения аттестации педагогических кадров.</w:t>
      </w:r>
    </w:p>
    <w:p w:rsidR="00D215F7" w:rsidRPr="00773D5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 w:rsidRPr="00773D55">
        <w:rPr>
          <w:rFonts w:ascii="Times New Roman" w:eastAsia="Times New Roman" w:hAnsi="Times New Roman"/>
          <w:sz w:val="24"/>
        </w:rPr>
        <w:t>2. По вопросам повышения профессиональной компетентности педагогов ДОУ сотрудничает с Городским центром развития образования и ГОА ЯО Институтом развития образования.</w:t>
      </w:r>
    </w:p>
    <w:p w:rsidR="00D215F7" w:rsidRPr="00773D5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 w:rsidRPr="00773D55">
        <w:rPr>
          <w:rFonts w:ascii="Times New Roman" w:eastAsia="Times New Roman" w:hAnsi="Times New Roman"/>
          <w:sz w:val="24"/>
        </w:rPr>
        <w:t xml:space="preserve">3. Врачи детской поликлиники № 2 </w:t>
      </w:r>
      <w:proofErr w:type="gramStart"/>
      <w:r w:rsidRPr="00773D55">
        <w:rPr>
          <w:rFonts w:ascii="Times New Roman" w:eastAsia="Times New Roman" w:hAnsi="Times New Roman"/>
          <w:sz w:val="24"/>
        </w:rPr>
        <w:t>при</w:t>
      </w:r>
      <w:proofErr w:type="gramEnd"/>
      <w:r w:rsidRPr="00773D55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773D55">
        <w:rPr>
          <w:rFonts w:ascii="Times New Roman" w:eastAsia="Times New Roman" w:hAnsi="Times New Roman"/>
          <w:sz w:val="24"/>
        </w:rPr>
        <w:t>МУЗ</w:t>
      </w:r>
      <w:proofErr w:type="gramEnd"/>
      <w:r w:rsidRPr="00773D55">
        <w:rPr>
          <w:rFonts w:ascii="Times New Roman" w:eastAsia="Times New Roman" w:hAnsi="Times New Roman"/>
          <w:sz w:val="24"/>
        </w:rPr>
        <w:t xml:space="preserve"> клинической больнице № 2 отслеживают здоровье детей, осуществляют медицинское сопровождение воспитанников.</w:t>
      </w:r>
    </w:p>
    <w:p w:rsidR="00D215F7" w:rsidRPr="00773D5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 w:rsidRPr="00773D55">
        <w:rPr>
          <w:rFonts w:ascii="Times New Roman" w:eastAsia="Times New Roman" w:hAnsi="Times New Roman"/>
          <w:sz w:val="24"/>
        </w:rPr>
        <w:t xml:space="preserve">4. Сотрудничество с детской библиотекой № 7 позволяет педагогам и воспитанникам обогатить впечатления детей яркими художественными образами через знакомство произведениями художественной литературы. На базе библиотеки осуществляются занятия с воспитанниками ДОУ </w:t>
      </w:r>
      <w:proofErr w:type="gramStart"/>
      <w:r w:rsidRPr="00773D55">
        <w:rPr>
          <w:rFonts w:ascii="Times New Roman" w:eastAsia="Times New Roman" w:hAnsi="Times New Roman"/>
          <w:sz w:val="24"/>
        </w:rPr>
        <w:t>согласно плана</w:t>
      </w:r>
      <w:proofErr w:type="gramEnd"/>
      <w:r w:rsidRPr="00773D55">
        <w:rPr>
          <w:rFonts w:ascii="Times New Roman" w:eastAsia="Times New Roman" w:hAnsi="Times New Roman"/>
          <w:sz w:val="24"/>
        </w:rPr>
        <w:t xml:space="preserve"> взаимодействия.</w:t>
      </w:r>
    </w:p>
    <w:p w:rsidR="00D215F7" w:rsidRPr="00773D55" w:rsidRDefault="00FD7DDD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D215F7" w:rsidRPr="00773D55">
        <w:rPr>
          <w:rFonts w:ascii="Times New Roman" w:eastAsia="Times New Roman" w:hAnsi="Times New Roman"/>
          <w:sz w:val="24"/>
        </w:rPr>
        <w:t>. С целью повышения профессиональной компетентности педагогов ДОУ сотрудничает с муниципальным учреждением «Городской центр психолого-педагогической, медицинской и социальной помощи». Специалисты центра проводят обучение педагогов.</w:t>
      </w:r>
    </w:p>
    <w:p w:rsidR="00D215F7" w:rsidRPr="00773D55" w:rsidRDefault="00FD7DDD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D215F7" w:rsidRPr="00773D55">
        <w:rPr>
          <w:rFonts w:ascii="Times New Roman" w:eastAsia="Times New Roman" w:hAnsi="Times New Roman"/>
          <w:sz w:val="24"/>
        </w:rPr>
        <w:t>. Детский сад тесно сотрудничает с МОУ ООШ № 73. Организуются экскурсии для будущих первоклассников и родительские собрания совместно с учителями начальной школы.</w:t>
      </w:r>
    </w:p>
    <w:p w:rsidR="00D215F7" w:rsidRPr="00773D55" w:rsidRDefault="00FD7DDD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D215F7" w:rsidRPr="00773D55">
        <w:rPr>
          <w:rFonts w:ascii="Times New Roman" w:eastAsia="Times New Roman" w:hAnsi="Times New Roman"/>
          <w:sz w:val="24"/>
        </w:rPr>
        <w:t>. Наш давний социальный партнер – Дом культуры "Радий". Совместно с ним проводятся совместные мероприятия для воспитанников ДОУ, праздники, конкурсы.</w:t>
      </w:r>
    </w:p>
    <w:p w:rsidR="00D215F7" w:rsidRDefault="00FD7DDD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D215F7" w:rsidRPr="00773D55">
        <w:rPr>
          <w:rFonts w:ascii="Times New Roman" w:eastAsia="Times New Roman" w:hAnsi="Times New Roman"/>
          <w:sz w:val="24"/>
        </w:rPr>
        <w:t xml:space="preserve">. Благодаря сотрудничеству с ГОУ ЯО Центр помощи детям и ОУ центр диагностики и консультирования "Развитие" наши воспитанники могут пройти </w:t>
      </w:r>
      <w:proofErr w:type="spellStart"/>
      <w:r w:rsidR="00D215F7" w:rsidRPr="00773D55">
        <w:rPr>
          <w:rFonts w:ascii="Times New Roman" w:eastAsia="Times New Roman" w:hAnsi="Times New Roman"/>
          <w:sz w:val="24"/>
        </w:rPr>
        <w:t>психолого-медико-педагогическую</w:t>
      </w:r>
      <w:proofErr w:type="spellEnd"/>
      <w:r w:rsidR="00D215F7" w:rsidRPr="00773D55">
        <w:rPr>
          <w:rFonts w:ascii="Times New Roman" w:eastAsia="Times New Roman" w:hAnsi="Times New Roman"/>
          <w:sz w:val="24"/>
        </w:rPr>
        <w:t xml:space="preserve"> комиссию.</w:t>
      </w:r>
    </w:p>
    <w:p w:rsidR="002B516A" w:rsidRPr="00773D55" w:rsidRDefault="00FD7DDD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 Ц</w:t>
      </w:r>
      <w:r w:rsidR="002B516A">
        <w:rPr>
          <w:rFonts w:ascii="Times New Roman" w:eastAsia="Times New Roman" w:hAnsi="Times New Roman"/>
          <w:sz w:val="24"/>
        </w:rPr>
        <w:t>ентр дополнительного образования "Лад"</w:t>
      </w:r>
    </w:p>
    <w:p w:rsidR="00D215F7" w:rsidRDefault="00D215F7" w:rsidP="00C90C4B">
      <w:p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Воспитательно-образовательный проце</w:t>
      </w:r>
      <w:proofErr w:type="gramStart"/>
      <w:r>
        <w:rPr>
          <w:rFonts w:ascii="Times New Roman" w:eastAsia="Times New Roman" w:hAnsi="Times New Roman"/>
          <w:sz w:val="24"/>
        </w:rPr>
        <w:t>сс стр</w:t>
      </w:r>
      <w:proofErr w:type="gramEnd"/>
      <w:r>
        <w:rPr>
          <w:rFonts w:ascii="Times New Roman" w:eastAsia="Times New Roman" w:hAnsi="Times New Roman"/>
          <w:sz w:val="24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Федеральный закон от 29.12.2012 г. № 273-ФЗ «Об образовании в РФ»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tabs>
          <w:tab w:val="left" w:pos="700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Постановление Главного государственного санитарного врача РФ от 05.2013 г. № 26 «Об утверждении Сан </w:t>
      </w:r>
      <w:proofErr w:type="spellStart"/>
      <w:r>
        <w:rPr>
          <w:rFonts w:ascii="Times New Roman" w:eastAsia="Times New Roman" w:hAnsi="Times New Roman"/>
          <w:sz w:val="24"/>
        </w:rPr>
        <w:t>ПиН</w:t>
      </w:r>
      <w:proofErr w:type="spellEnd"/>
      <w:r>
        <w:rPr>
          <w:rFonts w:ascii="Times New Roman" w:eastAsia="Times New Roman" w:hAnsi="Times New Roman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Основной формой работы в возрастных группах является совместная деятельность: дидактические игры, игровые ситуации, экспериментирование, проектная деятельность, беседы и др.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Продолжительность учебного года с сентября по май.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bookmarkStart w:id="8" w:name="page12"/>
      <w:bookmarkEnd w:id="8"/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 Результатом работы с одаренными детьми является ежегодное участие в муниципальных, региональных, всероссийских конкурсах.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Организованная в ДОУ развивающая предметно-пространственная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Pr="00554FDC" w:rsidRDefault="00D215F7" w:rsidP="00C90C4B">
      <w:pPr>
        <w:numPr>
          <w:ilvl w:val="1"/>
          <w:numId w:val="37"/>
        </w:numPr>
        <w:spacing w:after="0" w:line="240" w:lineRule="auto"/>
        <w:ind w:left="-284" w:firstLine="0"/>
        <w:contextualSpacing/>
        <w:jc w:val="both"/>
        <w:rPr>
          <w:rFonts w:ascii="Symbol" w:eastAsia="Symbol" w:hAnsi="Symbol"/>
        </w:rPr>
      </w:pPr>
      <w:r w:rsidRPr="00554FDC">
        <w:rPr>
          <w:rFonts w:ascii="Times New Roman" w:eastAsia="Times New Roman" w:hAnsi="Times New Roman"/>
          <w:sz w:val="24"/>
        </w:rPr>
        <w:t>повышение педагогической культуры родителей;</w:t>
      </w:r>
    </w:p>
    <w:p w:rsidR="002017A7" w:rsidRDefault="00D215F7" w:rsidP="00C90C4B">
      <w:pPr>
        <w:numPr>
          <w:ilvl w:val="1"/>
          <w:numId w:val="37"/>
        </w:numPr>
        <w:spacing w:after="0" w:line="240" w:lineRule="auto"/>
        <w:ind w:left="-284" w:firstLine="0"/>
        <w:contextualSpacing/>
        <w:jc w:val="both"/>
        <w:rPr>
          <w:rFonts w:ascii="Symbol" w:eastAsia="Symbol" w:hAnsi="Symbol"/>
        </w:rPr>
      </w:pPr>
      <w:r w:rsidRPr="00554FDC">
        <w:rPr>
          <w:rFonts w:ascii="Times New Roman" w:eastAsia="Times New Roman" w:hAnsi="Times New Roman"/>
          <w:sz w:val="24"/>
        </w:rPr>
        <w:t>приобщение родителей к участию в жизни детского сада;</w:t>
      </w:r>
    </w:p>
    <w:p w:rsidR="00D215F7" w:rsidRPr="002017A7" w:rsidRDefault="00D215F7" w:rsidP="00C90C4B">
      <w:pPr>
        <w:numPr>
          <w:ilvl w:val="1"/>
          <w:numId w:val="37"/>
        </w:numPr>
        <w:spacing w:after="0" w:line="240" w:lineRule="auto"/>
        <w:ind w:left="-284" w:firstLine="0"/>
        <w:contextualSpacing/>
        <w:jc w:val="both"/>
        <w:rPr>
          <w:rFonts w:ascii="Symbol" w:eastAsia="Symbol" w:hAnsi="Symbol"/>
        </w:rPr>
      </w:pPr>
      <w:r w:rsidRPr="002017A7">
        <w:rPr>
          <w:rFonts w:ascii="Times New Roman" w:eastAsia="Times New Roman" w:hAnsi="Times New Roman"/>
          <w:sz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решения этих задач используются различные формы работы: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анкетирование;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наглядная информация;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выставки совместных работ;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групповые родительские собрания, консультации;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проведение совместных мероприятий для детей и родителей;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посещение открытых мероприятий и участие в них;</w:t>
      </w:r>
    </w:p>
    <w:p w:rsidR="00D215F7" w:rsidRPr="00554FDC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участие родителей в совместных, образовательных, творческих проектах;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участие родителей в работе Родительского клуба «Собеседница»;</w:t>
      </w:r>
    </w:p>
    <w:p w:rsidR="00D215F7" w:rsidRDefault="00D215F7" w:rsidP="00C90C4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заключение договоров с родителями вновь поступивших детей.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Работает Консультационный пункт для родителей и воспитанников, не посещающих дошкольное учреждение, где осуществляют работу специалисты: педагог-психолог, учитель-логопед, инструктор по физкультуре, старший воспитатель.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 организовывались постоянно действующие выставки новинок методической литературы, постоянно оформлялись информационные стенды.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Вывод: </w:t>
      </w:r>
      <w:r>
        <w:rPr>
          <w:rFonts w:ascii="Times New Roman" w:eastAsia="Times New Roman" w:hAnsi="Times New Roman"/>
          <w:sz w:val="24"/>
        </w:rPr>
        <w:t>План образовательной деятельности составлен в соответствии с современными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дидактическими, санитарными и методическими требованиями, содержание выстроено в соответствии с </w:t>
      </w:r>
      <w:r w:rsidR="0099468A">
        <w:rPr>
          <w:rFonts w:ascii="Times New Roman" w:eastAsia="Times New Roman" w:hAnsi="Times New Roman"/>
          <w:sz w:val="24"/>
        </w:rPr>
        <w:t xml:space="preserve">ФОП </w:t>
      </w:r>
      <w:proofErr w:type="gramStart"/>
      <w:r w:rsidR="0099468A">
        <w:rPr>
          <w:rFonts w:ascii="Times New Roman" w:eastAsia="Times New Roman" w:hAnsi="Times New Roman"/>
          <w:sz w:val="24"/>
        </w:rPr>
        <w:t>ДО</w:t>
      </w:r>
      <w:proofErr w:type="gramEnd"/>
      <w:r w:rsidR="0099468A"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ФГОС ДО. При составлении плана учтены предельно допустимые нормы учебной нагрузки.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1.6. Содержание и качество подготовки воспитанников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</w:t>
      </w:r>
      <w:bookmarkStart w:id="9" w:name="page13"/>
      <w:bookmarkEnd w:id="9"/>
      <w:r>
        <w:rPr>
          <w:rFonts w:ascii="Times New Roman" w:eastAsia="Times New Roman" w:hAnsi="Times New Roman"/>
          <w:sz w:val="24"/>
        </w:rPr>
        <w:t xml:space="preserve"> действий и лежащей в основе их дальнейшего планирования проводилась оценка индивидуального развития детей.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06907">
        <w:rPr>
          <w:rFonts w:ascii="Times New Roman" w:hAnsi="Times New Roman" w:cs="Times New Roman"/>
          <w:sz w:val="24"/>
          <w:szCs w:val="28"/>
        </w:rPr>
        <w:t xml:space="preserve">Большое внимание уделяется созданию благоприятных условий для адаптации детей к детскому саду. Благодаря комплексу мероприятий, совместной работы воспитателей, педагога-психолога и администрации </w:t>
      </w:r>
      <w:r>
        <w:rPr>
          <w:rFonts w:ascii="Times New Roman" w:hAnsi="Times New Roman" w:cs="Times New Roman"/>
          <w:sz w:val="24"/>
          <w:szCs w:val="28"/>
        </w:rPr>
        <w:t>за отчетный  период отмечается положительная динамика адаптации</w:t>
      </w:r>
      <w:r w:rsidRPr="00006907">
        <w:rPr>
          <w:rFonts w:ascii="Times New Roman" w:hAnsi="Times New Roman" w:cs="Times New Roman"/>
          <w:sz w:val="24"/>
          <w:szCs w:val="28"/>
        </w:rPr>
        <w:t xml:space="preserve"> воспитанников к условиям ДОУ, увеличилась доля детей с легкой степенью адаптации, сократились сроки адаптационного периода.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более успешного процесса адаптации в ДОУ создан «Консультационный пункт» для детей, не посещающих детский сад.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КП -</w:t>
      </w:r>
      <w:r w:rsidRPr="0071146E">
        <w:rPr>
          <w:rFonts w:ascii="Times New Roman" w:hAnsi="Times New Roman" w:cs="Times New Roman"/>
          <w:sz w:val="24"/>
          <w:szCs w:val="28"/>
        </w:rPr>
        <w:t xml:space="preserve"> оказани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71146E">
        <w:rPr>
          <w:rFonts w:ascii="Times New Roman" w:hAnsi="Times New Roman" w:cs="Times New Roman"/>
          <w:sz w:val="24"/>
          <w:szCs w:val="28"/>
        </w:rPr>
        <w:t xml:space="preserve">  методической, психолого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71146E">
        <w:rPr>
          <w:rFonts w:ascii="Times New Roman" w:hAnsi="Times New Roman" w:cs="Times New Roman"/>
          <w:sz w:val="24"/>
          <w:szCs w:val="28"/>
        </w:rPr>
        <w:t xml:space="preserve">педагогической, диагностической помощи родителям (законным представителям), </w:t>
      </w:r>
      <w:proofErr w:type="gramStart"/>
      <w:r w:rsidRPr="0071146E">
        <w:rPr>
          <w:rFonts w:ascii="Times New Roman" w:hAnsi="Times New Roman" w:cs="Times New Roman"/>
          <w:sz w:val="24"/>
          <w:szCs w:val="28"/>
        </w:rPr>
        <w:t>обеспечивающих</w:t>
      </w:r>
      <w:proofErr w:type="gramEnd"/>
      <w:r w:rsidRPr="0071146E">
        <w:rPr>
          <w:rFonts w:ascii="Times New Roman" w:hAnsi="Times New Roman" w:cs="Times New Roman"/>
          <w:sz w:val="24"/>
          <w:szCs w:val="28"/>
        </w:rPr>
        <w:t xml:space="preserve"> получение детьми дошкольного образования в форме семейного образования.</w:t>
      </w:r>
    </w:p>
    <w:p w:rsidR="00D215F7" w:rsidRPr="00320521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</w:t>
      </w:r>
      <w:r w:rsidRPr="00320521">
        <w:rPr>
          <w:rFonts w:ascii="Times New Roman" w:hAnsi="Times New Roman" w:cs="Times New Roman"/>
          <w:sz w:val="24"/>
          <w:szCs w:val="28"/>
        </w:rPr>
        <w:t>лагодаря работе консультативного пункта прои</w:t>
      </w:r>
      <w:r>
        <w:rPr>
          <w:rFonts w:ascii="Times New Roman" w:hAnsi="Times New Roman" w:cs="Times New Roman"/>
          <w:sz w:val="24"/>
          <w:szCs w:val="28"/>
        </w:rPr>
        <w:t>сходи</w:t>
      </w:r>
      <w:r w:rsidRPr="00320521">
        <w:rPr>
          <w:rFonts w:ascii="Times New Roman" w:hAnsi="Times New Roman" w:cs="Times New Roman"/>
          <w:sz w:val="24"/>
          <w:szCs w:val="28"/>
        </w:rPr>
        <w:t>т:</w:t>
      </w:r>
    </w:p>
    <w:p w:rsidR="00D215F7" w:rsidRPr="00320521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20521">
        <w:rPr>
          <w:rFonts w:ascii="Times New Roman" w:hAnsi="Times New Roman" w:cs="Times New Roman"/>
          <w:sz w:val="24"/>
          <w:szCs w:val="28"/>
        </w:rPr>
        <w:t>1. Безболезненная адаптация детей раннего возраста к условиям детского сада.</w:t>
      </w:r>
    </w:p>
    <w:p w:rsidR="00D215F7" w:rsidRPr="00320521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20521">
        <w:rPr>
          <w:rFonts w:ascii="Times New Roman" w:hAnsi="Times New Roman" w:cs="Times New Roman"/>
          <w:sz w:val="24"/>
          <w:szCs w:val="28"/>
        </w:rPr>
        <w:t>2. Успешная социализация дошкольников, не посещающих детский сад.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20521">
        <w:rPr>
          <w:rFonts w:ascii="Times New Roman" w:hAnsi="Times New Roman" w:cs="Times New Roman"/>
          <w:sz w:val="24"/>
          <w:szCs w:val="28"/>
        </w:rPr>
        <w:t>3. Тесное сотрудничество между родителями и ДОУ.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>
        <w:rPr>
          <w:rFonts w:ascii="Times New Roman" w:eastAsia="Times New Roman" w:hAnsi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4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  <w:bookmarkStart w:id="10" w:name="page14"/>
      <w:bookmarkEnd w:id="10"/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1.7. Качество кадрового обеспечения образовательного учреждения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педагогов, прохождения переподготовки воспитателей.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215F7" w:rsidRDefault="00D215F7" w:rsidP="00C90C4B">
      <w:pPr>
        <w:spacing w:after="0" w:line="240" w:lineRule="auto"/>
        <w:ind w:left="-284" w:right="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Уровень своих достижений педагоги доказывают, участвуя в методических мероприятиях разного уровня (ДОУ, район, город, область), а также при участии в интернет конкурсах всероссийского уровня.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D215F7" w:rsidRPr="00CA0A00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CA0A00">
        <w:rPr>
          <w:rFonts w:ascii="Times New Roman" w:eastAsia="Times New Roman" w:hAnsi="Times New Roman"/>
          <w:b/>
          <w:sz w:val="24"/>
        </w:rPr>
        <w:t>Характеристика педагогического коллектива</w:t>
      </w:r>
    </w:p>
    <w:p w:rsidR="00D215F7" w:rsidRDefault="0099468A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Общее количество — 18</w:t>
      </w:r>
    </w:p>
    <w:p w:rsidR="00D215F7" w:rsidRDefault="00EB2C5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Старший воспитатель — 1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</w:t>
      </w:r>
      <w:r w:rsidR="0099468A">
        <w:rPr>
          <w:rFonts w:ascii="Times New Roman" w:eastAsia="Times New Roman" w:hAnsi="Times New Roman"/>
          <w:sz w:val="24"/>
        </w:rPr>
        <w:t>питатель — 12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Педагог-психолог — 1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Музыкальный руководитель — 1</w:t>
      </w:r>
    </w:p>
    <w:p w:rsidR="00D215F7" w:rsidRDefault="002B516A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Учитель логопед – 2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Инструктор по физкультуре - 1</w:t>
      </w:r>
      <w:r w:rsidR="002017A7">
        <w:rPr>
          <w:rFonts w:ascii="Times New Roman" w:eastAsia="Times New Roman" w:hAnsi="Times New Roman"/>
          <w:sz w:val="24"/>
        </w:rPr>
        <w:t xml:space="preserve"> (внешний совместитель)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bookmarkStart w:id="11" w:name="page15"/>
      <w:bookmarkEnd w:id="11"/>
      <w:r>
        <w:rPr>
          <w:rFonts w:ascii="Times New Roman" w:eastAsia="Times New Roman" w:hAnsi="Times New Roman"/>
          <w:b/>
          <w:sz w:val="24"/>
        </w:rPr>
        <w:t xml:space="preserve">Вывод: </w:t>
      </w:r>
      <w:r>
        <w:rPr>
          <w:rFonts w:ascii="Times New Roman" w:eastAsia="Times New Roman" w:hAnsi="Times New Roman"/>
          <w:sz w:val="24"/>
        </w:rPr>
        <w:t xml:space="preserve">Анализ соответствия кадрового обеспечения реализации ООП </w:t>
      </w:r>
      <w:proofErr w:type="gramStart"/>
      <w:r>
        <w:rPr>
          <w:rFonts w:ascii="Times New Roman" w:eastAsia="Times New Roman" w:hAnsi="Times New Roman"/>
          <w:sz w:val="24"/>
        </w:rPr>
        <w:t>ДО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требованиям</w:t>
      </w:r>
      <w:proofErr w:type="gramEnd"/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1.8. Учебно-методическое и библиотечно-информационное обеспечение образовательного учреждения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Воспитатели достаточно хорошо осведомлены об психофизиологических особенностях детей в группе, при организации </w:t>
      </w:r>
      <w:proofErr w:type="spellStart"/>
      <w:r>
        <w:rPr>
          <w:rFonts w:ascii="Times New Roman" w:eastAsia="Times New Roman" w:hAnsi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</w:rPr>
        <w:t>—образовательного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bookmarkStart w:id="12" w:name="page16"/>
      <w:bookmarkEnd w:id="12"/>
      <w:r>
        <w:rPr>
          <w:rFonts w:ascii="Times New Roman" w:eastAsia="Times New Roman" w:hAnsi="Times New Roman"/>
          <w:sz w:val="24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Вывод: </w:t>
      </w:r>
      <w:r>
        <w:rPr>
          <w:rFonts w:ascii="Times New Roman" w:eastAsia="Times New Roman" w:hAnsi="Times New Roman"/>
          <w:sz w:val="24"/>
        </w:rPr>
        <w:t>Анализ соответствия оборудования и оснащения методического кабинета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принципу необходимости и достаточности для реализации ООП </w:t>
      </w:r>
      <w:proofErr w:type="gramStart"/>
      <w:r>
        <w:rPr>
          <w:rFonts w:ascii="Times New Roman" w:eastAsia="Times New Roman" w:hAnsi="Times New Roman"/>
          <w:sz w:val="24"/>
        </w:rPr>
        <w:t>ДО</w:t>
      </w:r>
      <w:proofErr w:type="gramEnd"/>
      <w:r>
        <w:rPr>
          <w:rFonts w:ascii="Times New Roman" w:eastAsia="Times New Roman" w:hAnsi="Times New Roman"/>
          <w:sz w:val="24"/>
        </w:rPr>
        <w:t xml:space="preserve"> показал, что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методическом кабинете создаются условия для возможности организации совместной деятельности педагогов и воспитанников.</w:t>
      </w:r>
    </w:p>
    <w:p w:rsidR="00D215F7" w:rsidRDefault="00D215F7" w:rsidP="00C90C4B">
      <w:pPr>
        <w:spacing w:after="0" w:line="240" w:lineRule="auto"/>
        <w:ind w:left="-284" w:right="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>
        <w:rPr>
          <w:rFonts w:ascii="Times New Roman" w:eastAsia="Times New Roman" w:hAnsi="Times New Roman"/>
          <w:sz w:val="24"/>
        </w:rPr>
        <w:t>ДО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D215F7" w:rsidRDefault="00D215F7" w:rsidP="00C90C4B">
      <w:pPr>
        <w:spacing w:after="0" w:line="240" w:lineRule="auto"/>
        <w:ind w:left="-284" w:right="20"/>
        <w:contextualSpacing/>
        <w:jc w:val="both"/>
        <w:rPr>
          <w:rFonts w:ascii="Times New Roman" w:eastAsia="Times New Roman" w:hAnsi="Times New Roman"/>
          <w:sz w:val="24"/>
        </w:rPr>
      </w:pPr>
    </w:p>
    <w:p w:rsidR="00D215F7" w:rsidRDefault="00D215F7" w:rsidP="00C90C4B">
      <w:pPr>
        <w:spacing w:after="0" w:line="240" w:lineRule="auto"/>
        <w:ind w:left="-284" w:right="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1.9. Дополнительные образовательные услуги</w:t>
      </w:r>
    </w:p>
    <w:p w:rsidR="00D215F7" w:rsidRPr="00B10BB5" w:rsidRDefault="009B1426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99468A">
        <w:rPr>
          <w:rFonts w:ascii="Times New Roman" w:eastAsia="Times New Roman" w:hAnsi="Times New Roman"/>
          <w:sz w:val="24"/>
          <w:szCs w:val="24"/>
        </w:rPr>
        <w:t>2023</w:t>
      </w:r>
      <w:r w:rsidR="00D215F7" w:rsidRPr="00B10BB5">
        <w:rPr>
          <w:rFonts w:ascii="Times New Roman" w:eastAsia="Times New Roman" w:hAnsi="Times New Roman"/>
          <w:sz w:val="24"/>
          <w:szCs w:val="24"/>
        </w:rPr>
        <w:t xml:space="preserve"> учебно</w:t>
      </w:r>
      <w:r w:rsidR="0099468A">
        <w:rPr>
          <w:rFonts w:ascii="Times New Roman" w:eastAsia="Times New Roman" w:hAnsi="Times New Roman"/>
          <w:sz w:val="24"/>
          <w:szCs w:val="24"/>
        </w:rPr>
        <w:t>м году в ДОУ было организовано 4 вида</w:t>
      </w:r>
      <w:r w:rsidR="00D215F7" w:rsidRPr="00B10BB5">
        <w:rPr>
          <w:rFonts w:ascii="Times New Roman" w:eastAsia="Times New Roman" w:hAnsi="Times New Roman"/>
          <w:sz w:val="24"/>
          <w:szCs w:val="24"/>
        </w:rPr>
        <w:t xml:space="preserve"> платных </w:t>
      </w:r>
      <w:r>
        <w:rPr>
          <w:rFonts w:ascii="Times New Roman" w:eastAsia="Times New Roman" w:hAnsi="Times New Roman"/>
          <w:sz w:val="24"/>
          <w:szCs w:val="24"/>
        </w:rPr>
        <w:t xml:space="preserve">услуг. Охват детей составил – </w:t>
      </w:r>
      <w:r w:rsidR="00D215F7" w:rsidRPr="00B10BB5">
        <w:rPr>
          <w:rFonts w:ascii="Times New Roman" w:eastAsia="Times New Roman" w:hAnsi="Times New Roman"/>
          <w:sz w:val="24"/>
          <w:szCs w:val="24"/>
        </w:rPr>
        <w:t xml:space="preserve"> </w:t>
      </w:r>
      <w:r w:rsidR="0099468A">
        <w:rPr>
          <w:rFonts w:ascii="Times New Roman" w:eastAsia="Times New Roman" w:hAnsi="Times New Roman"/>
          <w:sz w:val="24"/>
          <w:szCs w:val="24"/>
        </w:rPr>
        <w:t>64 (46</w:t>
      </w:r>
      <w:r w:rsidR="002B5B49">
        <w:rPr>
          <w:rFonts w:ascii="Times New Roman" w:eastAsia="Times New Roman" w:hAnsi="Times New Roman"/>
          <w:sz w:val="24"/>
          <w:szCs w:val="24"/>
        </w:rPr>
        <w:t>%)</w:t>
      </w:r>
      <w:r w:rsidR="00FD7DDD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D215F7" w:rsidRPr="00B10BB5">
        <w:rPr>
          <w:rFonts w:ascii="Times New Roman" w:eastAsia="Times New Roman" w:hAnsi="Times New Roman"/>
          <w:sz w:val="24"/>
          <w:szCs w:val="24"/>
        </w:rPr>
        <w:t>.</w:t>
      </w:r>
    </w:p>
    <w:p w:rsidR="00D215F7" w:rsidRPr="00B10BB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b/>
          <w:bCs/>
          <w:sz w:val="24"/>
          <w:szCs w:val="24"/>
        </w:rPr>
        <w:t>Проведение платных дополнительных образовательных услуг показало следующее: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Платные услуги востребованы родителями и детьми.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Все заявки родителей на услуги выполнены.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Дети посещают занятия с большим желанием.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Разработан пакет документов для организации платных услуг.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Продуман режим, дозирована нагрузка на детей, созданы безопасные и комфортные условия для проведения работы.</w:t>
      </w:r>
    </w:p>
    <w:p w:rsidR="00D215F7" w:rsidRPr="00B10BB5" w:rsidRDefault="00D215F7" w:rsidP="00C90C4B">
      <w:pPr>
        <w:numPr>
          <w:ilvl w:val="0"/>
          <w:numId w:val="40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Идет совершенствование перспективных планов, программ, разработка и использование новых методов и приемов.</w:t>
      </w:r>
    </w:p>
    <w:p w:rsidR="00D215F7" w:rsidRPr="00B10BB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b/>
          <w:bCs/>
          <w:sz w:val="24"/>
          <w:szCs w:val="24"/>
        </w:rPr>
        <w:t>Анализ проделанной работы определил перспективы развития платных дополнительных образовательных услуг:</w:t>
      </w:r>
    </w:p>
    <w:p w:rsidR="00D215F7" w:rsidRPr="00B10BB5" w:rsidRDefault="00D215F7" w:rsidP="00C90C4B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lastRenderedPageBreak/>
        <w:t xml:space="preserve">продолжать работу по созданию механизма прогнозирования потребностей в дополнительных платных </w:t>
      </w:r>
      <w:proofErr w:type="gramStart"/>
      <w:r w:rsidRPr="00B10BB5">
        <w:rPr>
          <w:rFonts w:ascii="Times New Roman" w:eastAsia="Times New Roman" w:hAnsi="Times New Roman"/>
          <w:sz w:val="24"/>
          <w:szCs w:val="24"/>
        </w:rPr>
        <w:t>услугах</w:t>
      </w:r>
      <w:proofErr w:type="gramEnd"/>
      <w:r w:rsidRPr="00B10BB5">
        <w:rPr>
          <w:rFonts w:ascii="Times New Roman" w:eastAsia="Times New Roman" w:hAnsi="Times New Roman"/>
          <w:sz w:val="24"/>
          <w:szCs w:val="24"/>
        </w:rPr>
        <w:t xml:space="preserve"> как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10BB5">
        <w:rPr>
          <w:rFonts w:ascii="Times New Roman" w:eastAsia="Times New Roman" w:hAnsi="Times New Roman"/>
          <w:sz w:val="24"/>
          <w:szCs w:val="24"/>
        </w:rPr>
        <w:t xml:space="preserve">детского сада, так </w:t>
      </w:r>
      <w:r>
        <w:rPr>
          <w:rFonts w:ascii="Times New Roman" w:eastAsia="Times New Roman" w:hAnsi="Times New Roman"/>
          <w:sz w:val="24"/>
          <w:szCs w:val="24"/>
        </w:rPr>
        <w:t>и социума;</w:t>
      </w:r>
    </w:p>
    <w:p w:rsidR="00D215F7" w:rsidRPr="00B10BB5" w:rsidRDefault="00D215F7" w:rsidP="00C90C4B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расширять спектр дополнительных платных услуг, создавать и расширять для этого материально-техническую базу, сов</w:t>
      </w:r>
      <w:r>
        <w:rPr>
          <w:rFonts w:ascii="Times New Roman" w:eastAsia="Times New Roman" w:hAnsi="Times New Roman"/>
          <w:sz w:val="24"/>
          <w:szCs w:val="24"/>
        </w:rPr>
        <w:t>ершенствовать развивающую среду;</w:t>
      </w:r>
    </w:p>
    <w:p w:rsidR="00D215F7" w:rsidRPr="00B10BB5" w:rsidRDefault="00D215F7" w:rsidP="00C90C4B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 xml:space="preserve">отрабатывать формы </w:t>
      </w:r>
      <w:proofErr w:type="gramStart"/>
      <w:r w:rsidRPr="00B10BB5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B10BB5">
        <w:rPr>
          <w:rFonts w:ascii="Times New Roman" w:eastAsia="Times New Roman" w:hAnsi="Times New Roman"/>
          <w:sz w:val="24"/>
          <w:szCs w:val="24"/>
        </w:rPr>
        <w:t xml:space="preserve"> качество</w:t>
      </w:r>
      <w:r>
        <w:rPr>
          <w:rFonts w:ascii="Times New Roman" w:eastAsia="Times New Roman" w:hAnsi="Times New Roman"/>
          <w:sz w:val="24"/>
          <w:szCs w:val="24"/>
        </w:rPr>
        <w:t>м предоставляемых платных услуг;</w:t>
      </w:r>
    </w:p>
    <w:p w:rsidR="00D215F7" w:rsidRPr="00B10BB5" w:rsidRDefault="00D215F7" w:rsidP="00C90C4B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совершенствовать мониторинговую деятельность по каждому вид</w:t>
      </w:r>
      <w:r>
        <w:rPr>
          <w:rFonts w:ascii="Times New Roman" w:eastAsia="Times New Roman" w:hAnsi="Times New Roman"/>
          <w:sz w:val="24"/>
          <w:szCs w:val="24"/>
        </w:rPr>
        <w:t>у предоставляемых платных услуг;</w:t>
      </w:r>
    </w:p>
    <w:p w:rsidR="00D215F7" w:rsidRPr="00B10BB5" w:rsidRDefault="00D215F7" w:rsidP="00C90C4B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продолжать обеспечивать платные услуги рекламой.</w:t>
      </w:r>
    </w:p>
    <w:p w:rsidR="00D215F7" w:rsidRPr="00B10BB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За период реализации дополнительных платных услуг можно отметить их социальную и практическую значимость. Повышается имидж дошкольного учреждения в нашем микрорайоне.  Появилась возможность получения ДОУ дополнительного дохода, направленного на развитие материально-технической базы дошкольного учреждения.</w:t>
      </w:r>
    </w:p>
    <w:p w:rsidR="00D215F7" w:rsidRPr="00B10BB5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BB5">
        <w:rPr>
          <w:rFonts w:ascii="Times New Roman" w:eastAsia="Times New Roman" w:hAnsi="Times New Roman"/>
          <w:sz w:val="24"/>
          <w:szCs w:val="24"/>
        </w:rPr>
        <w:t>В перспективе планируется дальнейшее совершенствование и развитие сферы платных услуг в нашем дошкольном образовательном учреждении, направленное на реализацию тех услуг, которые бы развивали детское творчество, давали детям свободу выражения себя, а также услуги, направленные на развитие их интеллекта, мышления и познавательных способностей.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455366">
        <w:rPr>
          <w:rFonts w:ascii="Comic Sans MS" w:eastAsia="Times New Roman" w:hAnsi="Comic Sans MS"/>
          <w:b/>
          <w:bCs/>
          <w:color w:val="FFFFFF"/>
          <w:sz w:val="33"/>
          <w:szCs w:val="33"/>
        </w:rPr>
        <w:t>Мю</w:t>
      </w:r>
      <w:bookmarkStart w:id="13" w:name="page18"/>
      <w:bookmarkEnd w:id="13"/>
      <w:proofErr w:type="gramStart"/>
      <w:r w:rsidR="009B1426">
        <w:rPr>
          <w:rFonts w:ascii="Times New Roman" w:eastAsia="Times New Roman" w:hAnsi="Times New Roman"/>
          <w:b/>
          <w:sz w:val="24"/>
        </w:rPr>
        <w:t>1</w:t>
      </w:r>
      <w:proofErr w:type="gramEnd"/>
      <w:r w:rsidR="009B1426">
        <w:rPr>
          <w:rFonts w:ascii="Times New Roman" w:eastAsia="Times New Roman" w:hAnsi="Times New Roman"/>
          <w:b/>
          <w:sz w:val="24"/>
        </w:rPr>
        <w:t>.10</w:t>
      </w:r>
      <w:r>
        <w:rPr>
          <w:rFonts w:ascii="Times New Roman" w:eastAsia="Times New Roman" w:hAnsi="Times New Roman"/>
          <w:b/>
          <w:sz w:val="24"/>
        </w:rPr>
        <w:t xml:space="preserve">. Функционирование внутренней </w:t>
      </w:r>
      <w:proofErr w:type="gramStart"/>
      <w:r>
        <w:rPr>
          <w:rFonts w:ascii="Times New Roman" w:eastAsia="Times New Roman" w:hAnsi="Times New Roman"/>
          <w:b/>
          <w:sz w:val="24"/>
        </w:rPr>
        <w:t>системы оценки качества образования образовательного учреждения</w:t>
      </w:r>
      <w:proofErr w:type="gramEnd"/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 w:right="48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Систему качества дошкольного образования мы рассматриваем как систему контроля внутри ДОУ, которая включает в себя интегративные качества: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numPr>
          <w:ilvl w:val="1"/>
          <w:numId w:val="11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Качество научно-методической работы</w:t>
      </w:r>
    </w:p>
    <w:p w:rsidR="00D215F7" w:rsidRDefault="00D215F7" w:rsidP="00C90C4B">
      <w:pPr>
        <w:numPr>
          <w:ilvl w:val="1"/>
          <w:numId w:val="11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Качество воспитательно-образовательного процесса</w:t>
      </w:r>
    </w:p>
    <w:p w:rsidR="00D215F7" w:rsidRDefault="00D215F7" w:rsidP="00C90C4B">
      <w:pPr>
        <w:numPr>
          <w:ilvl w:val="1"/>
          <w:numId w:val="11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Качество работы с родителями</w:t>
      </w:r>
    </w:p>
    <w:p w:rsidR="00D215F7" w:rsidRDefault="00D215F7" w:rsidP="00C90C4B">
      <w:pPr>
        <w:numPr>
          <w:ilvl w:val="1"/>
          <w:numId w:val="11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Качество работы с педагогическими кадрами</w:t>
      </w:r>
    </w:p>
    <w:p w:rsidR="00D215F7" w:rsidRDefault="00D215F7" w:rsidP="00C90C4B">
      <w:pPr>
        <w:numPr>
          <w:ilvl w:val="1"/>
          <w:numId w:val="11"/>
        </w:numPr>
        <w:tabs>
          <w:tab w:val="left" w:pos="720"/>
        </w:tabs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Качество предметно-развивающей среды.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Symbol" w:eastAsia="Symbol" w:hAnsi="Symbol"/>
        </w:rPr>
      </w:pPr>
    </w:p>
    <w:p w:rsidR="00D215F7" w:rsidRDefault="00D215F7" w:rsidP="00C90C4B">
      <w:pPr>
        <w:numPr>
          <w:ilvl w:val="0"/>
          <w:numId w:val="11"/>
        </w:numPr>
        <w:tabs>
          <w:tab w:val="left" w:pos="278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Вывод: </w:t>
      </w:r>
      <w:r>
        <w:rPr>
          <w:rFonts w:ascii="Times New Roman" w:eastAsia="Times New Roman" w:hAnsi="Times New Roman"/>
          <w:sz w:val="24"/>
        </w:rPr>
        <w:t>В ДОУ выстроена чёткая система методического контроля и анализа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1D36D6" w:rsidRDefault="001D36D6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</w:p>
    <w:p w:rsidR="001D36D6" w:rsidRPr="00060F28" w:rsidRDefault="001D36D6" w:rsidP="00C90C4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Дополнительные сведения, подтверждающие эффективность деятельности образовательной организации: </w:t>
      </w:r>
    </w:p>
    <w:p w:rsidR="001D36D6" w:rsidRDefault="001D36D6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76"/>
        <w:gridCol w:w="1336"/>
        <w:gridCol w:w="1908"/>
        <w:gridCol w:w="1976"/>
        <w:gridCol w:w="1457"/>
        <w:gridCol w:w="2083"/>
      </w:tblGrid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Спасибо за детство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посвящается 85-летию Э. Успенского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26.02.2023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Расписная рукавичка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Помни, чтоб не волноваться, спасение номер 112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5 группа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Ярелка</w:t>
            </w:r>
            <w:proofErr w:type="spellEnd"/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Дворец для деда </w:t>
            </w:r>
            <w:r>
              <w:rPr>
                <w:sz w:val="24"/>
              </w:rPr>
              <w:lastRenderedPageBreak/>
              <w:t>мороза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Новогодний калейдоскоп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 группа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Спасибо за детство, посвящено 85-летию </w:t>
            </w:r>
            <w:proofErr w:type="spellStart"/>
            <w:r>
              <w:rPr>
                <w:sz w:val="24"/>
              </w:rPr>
              <w:t>Э.Усспенского</w:t>
            </w:r>
            <w:proofErr w:type="spellEnd"/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4,6,3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А, что у вас.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z w:val="24"/>
              </w:rPr>
              <w:t xml:space="preserve"> творчеству С. Михалкова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1,2,3, места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1 место в номинации «Лучшее исполнение произведения» Мухина Лиза, 2 место </w:t>
            </w:r>
            <w:proofErr w:type="spellStart"/>
            <w:r>
              <w:rPr>
                <w:sz w:val="24"/>
              </w:rPr>
              <w:t>Худенцова</w:t>
            </w:r>
            <w:proofErr w:type="spellEnd"/>
            <w:r>
              <w:rPr>
                <w:sz w:val="24"/>
              </w:rPr>
              <w:t xml:space="preserve"> Даша;</w:t>
            </w:r>
          </w:p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1 место в номинации «Художественное творчество» </w:t>
            </w:r>
            <w:proofErr w:type="spellStart"/>
            <w:r>
              <w:rPr>
                <w:sz w:val="24"/>
              </w:rPr>
              <w:t>Янчук</w:t>
            </w:r>
            <w:proofErr w:type="spellEnd"/>
            <w:r>
              <w:rPr>
                <w:sz w:val="24"/>
              </w:rPr>
              <w:t xml:space="preserve"> Константин;</w:t>
            </w:r>
          </w:p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 место в номинации «Лучшая книга для нового поколения»  - 3 группа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Безопасность глазами детей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2,3 место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 место в номинации «Художественное творчество» - Бекасов Егор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 xml:space="preserve">Мама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учший друг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Мастерская осени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1.2,3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Семейные ценности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Группа №4,5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Новогодний калейдоскоп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Ярелка</w:t>
            </w:r>
            <w:proofErr w:type="spellEnd"/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C137BF" w:rsidTr="00C137BF">
        <w:trPr>
          <w:jc w:val="center"/>
        </w:trPr>
        <w:tc>
          <w:tcPr>
            <w:tcW w:w="4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908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«Новогодний лес чудес»</w:t>
            </w:r>
          </w:p>
        </w:tc>
        <w:tc>
          <w:tcPr>
            <w:tcW w:w="1976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457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2083" w:type="dxa"/>
          </w:tcPr>
          <w:p w:rsidR="00C137BF" w:rsidRDefault="00C137BF" w:rsidP="00677CB8">
            <w:pPr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</w:tbl>
    <w:p w:rsidR="00415CA2" w:rsidRDefault="00415CA2" w:rsidP="00C90C4B">
      <w:pPr>
        <w:jc w:val="both"/>
        <w:rPr>
          <w:rFonts w:ascii="Times New Roman" w:hAnsi="Times New Roman" w:cs="Times New Roman"/>
          <w:sz w:val="24"/>
        </w:rPr>
      </w:pPr>
    </w:p>
    <w:p w:rsidR="00D215F7" w:rsidRDefault="00E37705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1.11</w:t>
      </w:r>
      <w:r w:rsidR="00D215F7">
        <w:rPr>
          <w:rFonts w:ascii="Times New Roman" w:eastAsia="Times New Roman" w:hAnsi="Times New Roman"/>
          <w:b/>
          <w:sz w:val="24"/>
        </w:rPr>
        <w:t xml:space="preserve">. Выводы по итогам </w:t>
      </w:r>
      <w:proofErr w:type="spellStart"/>
      <w:r w:rsidR="00D215F7">
        <w:rPr>
          <w:rFonts w:ascii="Times New Roman" w:eastAsia="Times New Roman" w:hAnsi="Times New Roman"/>
          <w:b/>
          <w:sz w:val="24"/>
        </w:rPr>
        <w:t>самообследования</w:t>
      </w:r>
      <w:proofErr w:type="spellEnd"/>
      <w:r w:rsidR="00D215F7">
        <w:rPr>
          <w:rFonts w:ascii="Times New Roman" w:eastAsia="Times New Roman" w:hAnsi="Times New Roman"/>
          <w:b/>
          <w:sz w:val="24"/>
        </w:rPr>
        <w:t xml:space="preserve"> образовательного учреждения</w:t>
      </w:r>
    </w:p>
    <w:p w:rsidR="00D215F7" w:rsidRDefault="00D215F7" w:rsidP="00C90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</w:rPr>
      </w:pPr>
    </w:p>
    <w:p w:rsidR="00EE49E8" w:rsidRDefault="009A0CE4" w:rsidP="009A0CE4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E49E8" w:rsidRPr="00EE49E8">
        <w:rPr>
          <w:rFonts w:ascii="Times New Roman" w:hAnsi="Times New Roman" w:cs="Times New Roman"/>
          <w:sz w:val="24"/>
          <w:szCs w:val="24"/>
        </w:rPr>
        <w:t>нализ де</w:t>
      </w:r>
      <w:r w:rsidR="00EE49E8">
        <w:rPr>
          <w:rFonts w:ascii="Times New Roman" w:hAnsi="Times New Roman" w:cs="Times New Roman"/>
          <w:sz w:val="24"/>
          <w:szCs w:val="24"/>
        </w:rPr>
        <w:t>ятельности детского сада за 2022</w:t>
      </w:r>
      <w:r w:rsidR="00EE49E8" w:rsidRPr="00EE49E8">
        <w:rPr>
          <w:rFonts w:ascii="Times New Roman" w:hAnsi="Times New Roman" w:cs="Times New Roman"/>
          <w:sz w:val="24"/>
          <w:szCs w:val="24"/>
        </w:rPr>
        <w:t xml:space="preserve"> год показал, что учреждение функционирует в режиме развития с учётом новаций дошкольного образования. Работа всего коллектива детского сада отличается стабильностью и положительной результативностью. Детский сад является конкурентоспособным, занимающим прочное место на рынке образовательных услуг района и города. </w:t>
      </w:r>
    </w:p>
    <w:p w:rsidR="00EE49E8" w:rsidRDefault="00EE49E8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lastRenderedPageBreak/>
        <w:t xml:space="preserve">Наиболее </w:t>
      </w:r>
      <w:proofErr w:type="gramStart"/>
      <w:r w:rsidRPr="00EE49E8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EE49E8">
        <w:rPr>
          <w:rFonts w:ascii="Times New Roman" w:hAnsi="Times New Roman" w:cs="Times New Roman"/>
          <w:sz w:val="24"/>
          <w:szCs w:val="24"/>
        </w:rPr>
        <w:t xml:space="preserve"> в деятельности ДОУ можно обозначить следующие показатели: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приведение нормативно-правовой базы в соответствие действующему законодательству РФ;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сложившийся стабильный коллектив;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положительная динамика профессионального роста педагогов;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наличие собственных методических наработок у большинства педагогов;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реализация инновационных проектов муниципальной системы образования;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распространение передового педагогического опыта на разных уровнях;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модернизация предметно-развивающей среды в группах в соответствии с образовательной программой ДОУ и ФГОС </w:t>
      </w:r>
      <w:proofErr w:type="gramStart"/>
      <w:r w:rsidRPr="00EE49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49E8">
        <w:rPr>
          <w:rFonts w:ascii="Times New Roman" w:hAnsi="Times New Roman" w:cs="Times New Roman"/>
          <w:sz w:val="24"/>
          <w:szCs w:val="24"/>
        </w:rPr>
        <w:t>;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 </w:t>
      </w: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стабильно положительные результаты освоения детьми образовательной программы; </w:t>
      </w:r>
    </w:p>
    <w:p w:rsidR="00EE49E8" w:rsidRDefault="00EE49E8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Оценка внутреннего потенциала выявила следующие слабые стороны деятельности коллектива: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остается низким процент посещаемости воспитанниками дошкольной организации по прочим причинам; </w:t>
      </w:r>
    </w:p>
    <w:p w:rsidR="00EE49E8" w:rsidRDefault="00EE49E8" w:rsidP="00C90C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>Перспективы развития обр</w:t>
      </w:r>
      <w:r w:rsidR="00C137BF">
        <w:rPr>
          <w:rFonts w:ascii="Times New Roman" w:hAnsi="Times New Roman" w:cs="Times New Roman"/>
          <w:sz w:val="24"/>
          <w:szCs w:val="24"/>
        </w:rPr>
        <w:t>азовательного учреждения на 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49E8">
        <w:rPr>
          <w:rFonts w:ascii="Times New Roman" w:hAnsi="Times New Roman" w:cs="Times New Roman"/>
          <w:sz w:val="24"/>
          <w:szCs w:val="24"/>
        </w:rPr>
        <w:t xml:space="preserve"> мы видим:</w:t>
      </w:r>
    </w:p>
    <w:p w:rsidR="00EE49E8" w:rsidRDefault="00EE49E8" w:rsidP="00C90C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 в управленческой деятельности: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сохранение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укрепление имиджа ДОУ через участие в конкурсах, соревнованиях, выставках различного уровня;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своевременное реагирование на нормативные изменения государственной образовательной политики; </w:t>
      </w:r>
    </w:p>
    <w:p w:rsidR="00EE49E8" w:rsidRDefault="00EE49E8" w:rsidP="00C90C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t xml:space="preserve">в методической работе: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обеспечение качественной реализ</w:t>
      </w:r>
      <w:r w:rsidR="00C137BF">
        <w:rPr>
          <w:rFonts w:ascii="Times New Roman" w:hAnsi="Times New Roman" w:cs="Times New Roman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sz w:val="24"/>
          <w:szCs w:val="24"/>
        </w:rPr>
        <w:t>ОП МДОУ «Детский сад № 22</w:t>
      </w:r>
      <w:r w:rsidR="00C137BF">
        <w:rPr>
          <w:rFonts w:ascii="Times New Roman" w:hAnsi="Times New Roman" w:cs="Times New Roman"/>
          <w:sz w:val="24"/>
          <w:szCs w:val="24"/>
        </w:rPr>
        <w:t>» и А</w:t>
      </w:r>
      <w:r w:rsidRPr="00EE49E8">
        <w:rPr>
          <w:rFonts w:ascii="Times New Roman" w:hAnsi="Times New Roman" w:cs="Times New Roman"/>
          <w:sz w:val="24"/>
          <w:szCs w:val="24"/>
        </w:rPr>
        <w:t xml:space="preserve">ОП для детей с ТНР с использованием развивающих и </w:t>
      </w:r>
      <w:proofErr w:type="spellStart"/>
      <w:r w:rsidRPr="00EE49E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E49E8">
        <w:rPr>
          <w:rFonts w:ascii="Times New Roman" w:hAnsi="Times New Roman" w:cs="Times New Roman"/>
          <w:sz w:val="24"/>
          <w:szCs w:val="24"/>
        </w:rPr>
        <w:t xml:space="preserve"> технологий с трансляцией опыта работы для родителей и в педагогических сетевых сообществах;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уровня педагогов, их мотивации к профессиональному росту и саморазвитию;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создание условий для мотивации педагогических работников к повышению своего квалификационного уровня;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расширение спектра платных образовательных услуг</w:t>
      </w:r>
      <w:proofErr w:type="gramStart"/>
      <w:r w:rsidRPr="00EE4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9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49E8">
        <w:rPr>
          <w:rFonts w:ascii="Times New Roman" w:hAnsi="Times New Roman" w:cs="Times New Roman"/>
          <w:sz w:val="24"/>
          <w:szCs w:val="24"/>
        </w:rPr>
        <w:t xml:space="preserve"> материально-техническом обеспечении: 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модернизация материально-технического обеспечения образовательного процесса в связи с современными тенденциями дошкольного образования;</w:t>
      </w:r>
    </w:p>
    <w:p w:rsidR="00EE49E8" w:rsidRDefault="00EE49E8" w:rsidP="00C90C4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49E8">
        <w:rPr>
          <w:rFonts w:ascii="Times New Roman" w:hAnsi="Times New Roman" w:cs="Times New Roman"/>
          <w:sz w:val="24"/>
          <w:szCs w:val="24"/>
        </w:rPr>
        <w:t xml:space="preserve"> приобретение игрового оборудования для прогулочных участков; </w:t>
      </w:r>
    </w:p>
    <w:p w:rsidR="00C1015F" w:rsidRDefault="00C1015F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9E8" w:rsidRDefault="00EE49E8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11F" w:rsidRDefault="0005611F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11F" w:rsidRPr="00EE49E8" w:rsidRDefault="0005611F" w:rsidP="00C90C4B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№22»    _____________ Т.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Новожилова</w:t>
      </w:r>
    </w:p>
    <w:sectPr w:rsidR="0005611F" w:rsidRPr="00EE49E8" w:rsidSect="002244B6">
      <w:pgSz w:w="11900" w:h="16838"/>
      <w:pgMar w:top="1134" w:right="1440" w:bottom="709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6C612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8C895C"/>
    <w:lvl w:ilvl="0" w:tplc="FFFFFFFF">
      <w:start w:val="1"/>
      <w:numFmt w:val="bullet"/>
      <w:lvlText w:val="\emdash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3AB104"/>
    <w:lvl w:ilvl="0" w:tplc="FFFFFFFF">
      <w:start w:val="3"/>
      <w:numFmt w:val="decimal"/>
      <w:lvlText w:val="2.%1.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443A858"/>
    <w:lvl w:ilvl="0" w:tplc="FFFFFFFF">
      <w:start w:val="3"/>
      <w:numFmt w:val="decimal"/>
      <w:lvlText w:val="2.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89A76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54E49EB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2CA886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6"/>
    <w:multiLevelType w:val="hybridMultilevel"/>
    <w:tmpl w:val="7C3DBD3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737B8D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6CEAF08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9"/>
    <w:multiLevelType w:val="hybridMultilevel"/>
    <w:tmpl w:val="22221A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A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B"/>
    <w:multiLevelType w:val="hybridMultilevel"/>
    <w:tmpl w:val="3006C83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C"/>
    <w:multiLevelType w:val="hybridMultilevel"/>
    <w:tmpl w:val="614FD4A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D"/>
    <w:multiLevelType w:val="hybridMultilevel"/>
    <w:tmpl w:val="419AC240"/>
    <w:lvl w:ilvl="0" w:tplc="FFFFFFFF">
      <w:start w:val="1"/>
      <w:numFmt w:val="decimal"/>
      <w:lvlText w:val="1.4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5577F8E0"/>
    <w:lvl w:ilvl="0" w:tplc="FFFFFFFF">
      <w:start w:val="5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440BADFC"/>
    <w:lvl w:ilvl="0" w:tplc="FFFFFFFF">
      <w:start w:val="1"/>
      <w:numFmt w:val="decimal"/>
      <w:lvlText w:val="1.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05072366"/>
    <w:lvl w:ilvl="0" w:tplc="FFFFFFFF">
      <w:start w:val="3"/>
      <w:numFmt w:val="decimal"/>
      <w:lvlText w:val="1.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1"/>
    <w:multiLevelType w:val="hybridMultilevel"/>
    <w:tmpl w:val="3804823E"/>
    <w:lvl w:ilvl="0" w:tplc="FFFFFFFF">
      <w:start w:val="6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2"/>
    <w:multiLevelType w:val="hybridMultilevel"/>
    <w:tmpl w:val="77465F00"/>
    <w:lvl w:ilvl="0" w:tplc="FFFFFFFF">
      <w:start w:val="1"/>
      <w:numFmt w:val="decimal"/>
      <w:lvlText w:val="1.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3"/>
    <w:multiLevelType w:val="hybridMultilevel"/>
    <w:tmpl w:val="7724C67E"/>
    <w:lvl w:ilvl="0" w:tplc="FFFFFFFF">
      <w:start w:val="8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4"/>
    <w:multiLevelType w:val="hybridMultilevel"/>
    <w:tmpl w:val="5C482A96"/>
    <w:lvl w:ilvl="0" w:tplc="FFFFFFFF">
      <w:start w:val="9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5"/>
    <w:multiLevelType w:val="hybridMultilevel"/>
    <w:tmpl w:val="2463B9EA"/>
    <w:lvl w:ilvl="0" w:tplc="FFFFFFFF">
      <w:start w:val="14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6"/>
    <w:multiLevelType w:val="hybridMultilevel"/>
    <w:tmpl w:val="5E884ADC"/>
    <w:lvl w:ilvl="0" w:tplc="FFFFFFFF">
      <w:start w:val="1"/>
      <w:numFmt w:val="decimal"/>
      <w:lvlText w:val="1.1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7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8"/>
    <w:multiLevelType w:val="hybridMultilevel"/>
    <w:tmpl w:val="2D517796"/>
    <w:lvl w:ilvl="0" w:tplc="FFFFFFFF">
      <w:start w:val="1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A521A32"/>
    <w:multiLevelType w:val="hybridMultilevel"/>
    <w:tmpl w:val="6A3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FB807C6"/>
    <w:multiLevelType w:val="hybridMultilevel"/>
    <w:tmpl w:val="CB82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A11E5F"/>
    <w:multiLevelType w:val="hybridMultilevel"/>
    <w:tmpl w:val="8B30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E77910"/>
    <w:multiLevelType w:val="hybridMultilevel"/>
    <w:tmpl w:val="6618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432338"/>
    <w:multiLevelType w:val="hybridMultilevel"/>
    <w:tmpl w:val="B736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E12212"/>
    <w:multiLevelType w:val="hybridMultilevel"/>
    <w:tmpl w:val="8CF2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6F70C2"/>
    <w:multiLevelType w:val="hybridMultilevel"/>
    <w:tmpl w:val="3074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BF7A3B"/>
    <w:multiLevelType w:val="hybridMultilevel"/>
    <w:tmpl w:val="E92E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65223"/>
    <w:multiLevelType w:val="hybridMultilevel"/>
    <w:tmpl w:val="BBDA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C7647B"/>
    <w:multiLevelType w:val="multilevel"/>
    <w:tmpl w:val="0D4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C3BE5"/>
    <w:multiLevelType w:val="hybridMultilevel"/>
    <w:tmpl w:val="07AE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D0467"/>
    <w:multiLevelType w:val="hybridMultilevel"/>
    <w:tmpl w:val="11A6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91517"/>
    <w:multiLevelType w:val="hybridMultilevel"/>
    <w:tmpl w:val="8A7E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42"/>
  </w:num>
  <w:num w:numId="31">
    <w:abstractNumId w:val="37"/>
  </w:num>
  <w:num w:numId="32">
    <w:abstractNumId w:val="33"/>
  </w:num>
  <w:num w:numId="33">
    <w:abstractNumId w:val="34"/>
  </w:num>
  <w:num w:numId="34">
    <w:abstractNumId w:val="36"/>
  </w:num>
  <w:num w:numId="35">
    <w:abstractNumId w:val="40"/>
  </w:num>
  <w:num w:numId="36">
    <w:abstractNumId w:val="31"/>
  </w:num>
  <w:num w:numId="37">
    <w:abstractNumId w:val="38"/>
  </w:num>
  <w:num w:numId="38">
    <w:abstractNumId w:val="29"/>
  </w:num>
  <w:num w:numId="39">
    <w:abstractNumId w:val="41"/>
  </w:num>
  <w:num w:numId="40">
    <w:abstractNumId w:val="39"/>
  </w:num>
  <w:num w:numId="41">
    <w:abstractNumId w:val="30"/>
  </w:num>
  <w:num w:numId="42">
    <w:abstractNumId w:val="32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215F7"/>
    <w:rsid w:val="0005611F"/>
    <w:rsid w:val="0007649C"/>
    <w:rsid w:val="000A55FC"/>
    <w:rsid w:val="000B7DF1"/>
    <w:rsid w:val="000E7383"/>
    <w:rsid w:val="00107865"/>
    <w:rsid w:val="001736B8"/>
    <w:rsid w:val="001D36D6"/>
    <w:rsid w:val="002017A7"/>
    <w:rsid w:val="00217077"/>
    <w:rsid w:val="002244B6"/>
    <w:rsid w:val="00230831"/>
    <w:rsid w:val="002444C9"/>
    <w:rsid w:val="002670F1"/>
    <w:rsid w:val="002B121C"/>
    <w:rsid w:val="002B516A"/>
    <w:rsid w:val="002B5B49"/>
    <w:rsid w:val="00342C94"/>
    <w:rsid w:val="003D5429"/>
    <w:rsid w:val="00415CA2"/>
    <w:rsid w:val="00444983"/>
    <w:rsid w:val="00464501"/>
    <w:rsid w:val="004B0314"/>
    <w:rsid w:val="004B47EB"/>
    <w:rsid w:val="004D6ED7"/>
    <w:rsid w:val="0051098D"/>
    <w:rsid w:val="00511706"/>
    <w:rsid w:val="00516E70"/>
    <w:rsid w:val="005A41A3"/>
    <w:rsid w:val="005A4823"/>
    <w:rsid w:val="005A55FE"/>
    <w:rsid w:val="005A7761"/>
    <w:rsid w:val="005C484C"/>
    <w:rsid w:val="005E28FC"/>
    <w:rsid w:val="00642756"/>
    <w:rsid w:val="00677CB8"/>
    <w:rsid w:val="006E642C"/>
    <w:rsid w:val="00723AFC"/>
    <w:rsid w:val="00732BB3"/>
    <w:rsid w:val="007626E6"/>
    <w:rsid w:val="00787E58"/>
    <w:rsid w:val="007B6F41"/>
    <w:rsid w:val="00887909"/>
    <w:rsid w:val="008914F5"/>
    <w:rsid w:val="008B49FE"/>
    <w:rsid w:val="008D3DBC"/>
    <w:rsid w:val="008D4EE0"/>
    <w:rsid w:val="008E60E9"/>
    <w:rsid w:val="008F3AB0"/>
    <w:rsid w:val="009901FF"/>
    <w:rsid w:val="0099468A"/>
    <w:rsid w:val="009A0CE4"/>
    <w:rsid w:val="009B1426"/>
    <w:rsid w:val="00A25684"/>
    <w:rsid w:val="00AA7676"/>
    <w:rsid w:val="00AB41EA"/>
    <w:rsid w:val="00AF71C0"/>
    <w:rsid w:val="00BA4FA4"/>
    <w:rsid w:val="00BB5B5D"/>
    <w:rsid w:val="00C054C0"/>
    <w:rsid w:val="00C1015F"/>
    <w:rsid w:val="00C1295B"/>
    <w:rsid w:val="00C137BF"/>
    <w:rsid w:val="00C15BDB"/>
    <w:rsid w:val="00C46749"/>
    <w:rsid w:val="00C57CFF"/>
    <w:rsid w:val="00C90C4B"/>
    <w:rsid w:val="00D215F7"/>
    <w:rsid w:val="00D23D0A"/>
    <w:rsid w:val="00D36E20"/>
    <w:rsid w:val="00D4647A"/>
    <w:rsid w:val="00D66738"/>
    <w:rsid w:val="00DD400F"/>
    <w:rsid w:val="00DD4E9F"/>
    <w:rsid w:val="00DD4F77"/>
    <w:rsid w:val="00DE23E3"/>
    <w:rsid w:val="00DF4911"/>
    <w:rsid w:val="00E37705"/>
    <w:rsid w:val="00E50D1A"/>
    <w:rsid w:val="00E5363F"/>
    <w:rsid w:val="00EB2C57"/>
    <w:rsid w:val="00EB6381"/>
    <w:rsid w:val="00EC355E"/>
    <w:rsid w:val="00EE49E8"/>
    <w:rsid w:val="00F20A3C"/>
    <w:rsid w:val="00F842EA"/>
    <w:rsid w:val="00FB4399"/>
    <w:rsid w:val="00FD7DDD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F7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table" w:styleId="a4">
    <w:name w:val="Table Grid"/>
    <w:basedOn w:val="a1"/>
    <w:uiPriority w:val="59"/>
    <w:rsid w:val="00D2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 Знак"/>
    <w:basedOn w:val="a"/>
    <w:link w:val="a6"/>
    <w:uiPriority w:val="99"/>
    <w:unhideWhenUsed/>
    <w:rsid w:val="00C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B5B49"/>
    <w:pPr>
      <w:widowControl w:val="0"/>
      <w:autoSpaceDE w:val="0"/>
      <w:autoSpaceDN w:val="0"/>
      <w:spacing w:after="0" w:line="240" w:lineRule="auto"/>
      <w:ind w:left="11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B5B4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B5B49"/>
    <w:pPr>
      <w:widowControl w:val="0"/>
      <w:autoSpaceDE w:val="0"/>
      <w:autoSpaceDN w:val="0"/>
      <w:spacing w:after="0" w:line="240" w:lineRule="auto"/>
      <w:ind w:left="13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60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60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3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732B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9631-7998-4372-A4DC-99C4FCE3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21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38</cp:revision>
  <cp:lastPrinted>2024-01-15T12:18:00Z</cp:lastPrinted>
  <dcterms:created xsi:type="dcterms:W3CDTF">2018-04-19T11:30:00Z</dcterms:created>
  <dcterms:modified xsi:type="dcterms:W3CDTF">2024-04-04T08:03:00Z</dcterms:modified>
</cp:coreProperties>
</file>