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2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2"/>
      </w:tblGrid>
      <w:tr w:rsidR="005C09DE" w:rsidRPr="005C09DE" w:rsidTr="005C09DE">
        <w:trPr>
          <w:jc w:val="center"/>
        </w:trPr>
        <w:tc>
          <w:tcPr>
            <w:tcW w:w="10662" w:type="dxa"/>
            <w:shd w:val="clear" w:color="auto" w:fill="auto"/>
            <w:vAlign w:val="center"/>
            <w:hideMark/>
          </w:tcPr>
          <w:p w:rsidR="005C09DE" w:rsidRPr="005C09DE" w:rsidRDefault="005C09DE" w:rsidP="005C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09DE">
              <w:rPr>
                <w:rFonts w:ascii="a_Moderno" w:eastAsia="Times New Roman" w:hAnsi="a_Moderno" w:cs="Times New Roman"/>
                <w:b/>
                <w:bCs/>
                <w:color w:val="FF0000"/>
                <w:spacing w:val="15"/>
                <w:sz w:val="24"/>
                <w:szCs w:val="24"/>
              </w:rPr>
              <w:t>ЧТО НУЖНО ЗНАТЬ О ПИТАНИИ РЕБЕНКА</w:t>
            </w:r>
            <w:r>
              <w:rPr>
                <w:rFonts w:ascii="Times New Roman CYR" w:eastAsia="Times New Roman" w:hAnsi="Times New Roman CYR" w:cs="Times New Roman CYR"/>
                <w:b/>
                <w:bCs/>
                <w:noProof/>
                <w:color w:val="E42024"/>
                <w:sz w:val="36"/>
                <w:szCs w:val="36"/>
              </w:rPr>
              <w:drawing>
                <wp:inline distT="0" distB="0" distL="0" distR="0">
                  <wp:extent cx="952500" cy="790575"/>
                  <wp:effectExtent l="0" t="0" r="0" b="0"/>
                  <wp:docPr id="1" name="Рисунок 1" descr="http://madou-39-41.ru/images/a0100dab728177c490e45753bf28e5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dou-39-41.ru/images/a0100dab728177c490e45753bf28e5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9DE" w:rsidRPr="005C09DE" w:rsidTr="005C09DE">
        <w:trPr>
          <w:jc w:val="center"/>
        </w:trPr>
        <w:tc>
          <w:tcPr>
            <w:tcW w:w="10662" w:type="dxa"/>
            <w:shd w:val="clear" w:color="auto" w:fill="auto"/>
            <w:vAlign w:val="center"/>
            <w:hideMark/>
          </w:tcPr>
          <w:p w:rsidR="005C09DE" w:rsidRPr="005C09DE" w:rsidRDefault="005C09DE" w:rsidP="005C0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0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292F"/>
                <w:spacing w:val="15"/>
                <w:sz w:val="28"/>
                <w:szCs w:val="28"/>
              </w:rPr>
              <w:t>Все знают</w:t>
            </w:r>
            <w:r w:rsidRPr="005C09DE">
              <w:rPr>
                <w:rFonts w:ascii="Times New Roman" w:eastAsia="Times New Roman" w:hAnsi="Times New Roman" w:cs="Times New Roman"/>
                <w:color w:val="23292F"/>
                <w:spacing w:val="15"/>
                <w:sz w:val="28"/>
                <w:szCs w:val="28"/>
              </w:rPr>
              <w:t>, что правильное питание ребенка — важнейшее условие его нормального роста и развития, залог здоровья. Но вот что такое правильное питание» об этом у разных людей бытует невероятное количество суждений, порой фантастических и наивных, порой догматических и лженаучных.</w:t>
            </w:r>
          </w:p>
          <w:p w:rsidR="005C09DE" w:rsidRPr="005C09DE" w:rsidRDefault="005C09DE" w:rsidP="005C0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09DE">
              <w:rPr>
                <w:rFonts w:ascii="Times New Roman" w:eastAsia="Times New Roman" w:hAnsi="Times New Roman" w:cs="Times New Roman"/>
                <w:color w:val="23292F"/>
                <w:spacing w:val="15"/>
                <w:sz w:val="28"/>
                <w:szCs w:val="28"/>
              </w:rPr>
              <w:br/>
            </w:r>
            <w:r w:rsidRPr="005C0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292F"/>
                <w:spacing w:val="15"/>
                <w:sz w:val="28"/>
                <w:szCs w:val="28"/>
              </w:rPr>
              <w:t>Пожалуй,</w:t>
            </w:r>
            <w:r w:rsidRPr="005C09DE">
              <w:rPr>
                <w:rFonts w:ascii="Times New Roman" w:eastAsia="Times New Roman" w:hAnsi="Times New Roman" w:cs="Times New Roman"/>
                <w:color w:val="23292F"/>
                <w:spacing w:val="15"/>
                <w:sz w:val="28"/>
                <w:szCs w:val="28"/>
              </w:rPr>
              <w:t> ни одна сфера той области знаний, которая посвящена сохранению и укреплению здоровья, не содержи! столько предрассудков, недоразумений и ложных теорий, как питание. И это вполне объяснимо. Любая хозяйка, постигшая искусство приготовления котлет и соусов, считает себя знатоком правильного питания.</w:t>
            </w:r>
          </w:p>
          <w:p w:rsidR="005C09DE" w:rsidRPr="005C09DE" w:rsidRDefault="005C09DE" w:rsidP="005C0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09DE">
              <w:rPr>
                <w:rFonts w:ascii="Times New Roman" w:eastAsia="Times New Roman" w:hAnsi="Times New Roman" w:cs="Times New Roman"/>
                <w:color w:val="23292F"/>
                <w:spacing w:val="15"/>
                <w:sz w:val="28"/>
                <w:szCs w:val="28"/>
              </w:rPr>
              <w:br/>
            </w:r>
            <w:r w:rsidRPr="005C0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292F"/>
                <w:spacing w:val="15"/>
                <w:sz w:val="28"/>
                <w:szCs w:val="28"/>
              </w:rPr>
              <w:t>Пищевые</w:t>
            </w:r>
            <w:r w:rsidRPr="005C09DE">
              <w:rPr>
                <w:rFonts w:ascii="Times New Roman" w:eastAsia="Times New Roman" w:hAnsi="Times New Roman" w:cs="Times New Roman"/>
                <w:color w:val="23292F"/>
                <w:spacing w:val="15"/>
                <w:sz w:val="28"/>
                <w:szCs w:val="28"/>
              </w:rPr>
              <w:t> пристрастия жителей Земли очень разнообразны и имеют национальные, социальные, экологические, психологические и физиологические корни. В одних краях едят исключительно свежие овощи и фрукты, да еще орехи и насекомых. В других — сырое мясо и солонину. В третьих — основу рациона составляет молоко во всех его возможных видах. В четвертых … Перечислять можно долго. Но что удивительно: во всех этих столь непохожих культурах питания дети нормально растут и развиваются! Что же, значит, нет никаких единых «законов питания» и можно есть все, что заблагорассудится? На самом деле это не так. Законы питания есть, и они твердо установлены современной наукой. Вот только знанием этих законов могут похвастаться, к сожалению, далеко не многие.</w:t>
            </w:r>
          </w:p>
          <w:p w:rsidR="005C09DE" w:rsidRPr="005C09DE" w:rsidRDefault="005C09DE" w:rsidP="005C0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09DE">
              <w:rPr>
                <w:rFonts w:ascii="Times New Roman" w:eastAsia="Times New Roman" w:hAnsi="Times New Roman" w:cs="Times New Roman"/>
                <w:color w:val="23292F"/>
                <w:spacing w:val="15"/>
                <w:sz w:val="28"/>
                <w:szCs w:val="28"/>
              </w:rPr>
              <w:br/>
            </w:r>
            <w:r w:rsidRPr="005C0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292F"/>
                <w:spacing w:val="15"/>
                <w:sz w:val="28"/>
                <w:szCs w:val="28"/>
              </w:rPr>
              <w:t>Между тем</w:t>
            </w:r>
            <w:r w:rsidRPr="005C09DE">
              <w:rPr>
                <w:rFonts w:ascii="Times New Roman" w:eastAsia="Times New Roman" w:hAnsi="Times New Roman" w:cs="Times New Roman"/>
                <w:color w:val="23292F"/>
                <w:spacing w:val="15"/>
                <w:sz w:val="28"/>
                <w:szCs w:val="28"/>
              </w:rPr>
              <w:t> ребенку нужна энергия для того, чтобы двигаться, думать, познавать мир. Его организму нужен «строительный материал» для того, чтобы расти и развиваться. То и другое ребенок получает только одним-единственным способом — с пищей. Поэтому родителям, пекущимся о здоровье и счастье своих детей, нужно обеспечить их таким питанием, чтобы оно больше не только вкусным, но и максимально полезным, безопасным, т. е. правильным. И хотя питание детей после трех лет уже мало чем отличается от стола взрослых, родители должны обладать некоторыми научными</w:t>
            </w:r>
          </w:p>
          <w:p w:rsidR="005C09DE" w:rsidRPr="005C09DE" w:rsidRDefault="005C09DE" w:rsidP="005C0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09DE">
              <w:rPr>
                <w:rFonts w:ascii="Times New Roman" w:eastAsia="Times New Roman" w:hAnsi="Times New Roman" w:cs="Times New Roman"/>
                <w:color w:val="23292F"/>
                <w:spacing w:val="15"/>
                <w:sz w:val="28"/>
                <w:szCs w:val="28"/>
              </w:rPr>
              <w:t>знаниями, которые позволят им организовать</w:t>
            </w:r>
          </w:p>
          <w:p w:rsidR="005C09DE" w:rsidRPr="005C09DE" w:rsidRDefault="005C09DE" w:rsidP="005C0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09DE">
              <w:rPr>
                <w:rFonts w:ascii="Times New Roman" w:eastAsia="Times New Roman" w:hAnsi="Times New Roman" w:cs="Times New Roman"/>
                <w:color w:val="23292F"/>
                <w:spacing w:val="15"/>
                <w:sz w:val="28"/>
                <w:szCs w:val="28"/>
              </w:rPr>
              <w:t>правильное питание ребенка</w:t>
            </w:r>
          </w:p>
          <w:p w:rsidR="005C09DE" w:rsidRPr="005C09DE" w:rsidRDefault="005C09DE" w:rsidP="005C0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09DE">
              <w:rPr>
                <w:rFonts w:ascii="Times New Roman" w:eastAsia="Times New Roman" w:hAnsi="Times New Roman" w:cs="Times New Roman"/>
                <w:color w:val="23292F"/>
                <w:spacing w:val="15"/>
                <w:sz w:val="28"/>
                <w:szCs w:val="28"/>
              </w:rPr>
              <w:t> в любых житейских ситуациях и не навредить его</w:t>
            </w:r>
          </w:p>
          <w:p w:rsidR="005C09DE" w:rsidRPr="005C09DE" w:rsidRDefault="005C09DE" w:rsidP="005C0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09DE">
              <w:rPr>
                <w:rFonts w:ascii="Times New Roman" w:eastAsia="Times New Roman" w:hAnsi="Times New Roman" w:cs="Times New Roman"/>
                <w:color w:val="23292F"/>
                <w:spacing w:val="15"/>
                <w:sz w:val="28"/>
                <w:szCs w:val="28"/>
              </w:rPr>
              <w:t>здоровью.</w:t>
            </w:r>
          </w:p>
          <w:p w:rsidR="005C09DE" w:rsidRPr="005C09DE" w:rsidRDefault="005C09DE" w:rsidP="005C0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09DE">
              <w:rPr>
                <w:rFonts w:ascii="Times New Roman" w:eastAsia="Times New Roman" w:hAnsi="Times New Roman" w:cs="Times New Roman"/>
                <w:color w:val="23292F"/>
                <w:spacing w:val="15"/>
                <w:sz w:val="28"/>
                <w:szCs w:val="28"/>
              </w:rPr>
              <w:br/>
            </w:r>
            <w:r w:rsidRPr="005C0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292F"/>
                <w:spacing w:val="15"/>
                <w:sz w:val="28"/>
                <w:szCs w:val="28"/>
              </w:rPr>
              <w:t>Что предложить</w:t>
            </w:r>
            <w:r w:rsidRPr="005C09DE">
              <w:rPr>
                <w:rFonts w:ascii="Times New Roman" w:eastAsia="Times New Roman" w:hAnsi="Times New Roman" w:cs="Times New Roman"/>
                <w:color w:val="23292F"/>
                <w:spacing w:val="15"/>
                <w:sz w:val="28"/>
                <w:szCs w:val="28"/>
              </w:rPr>
              <w:t> за взрослым столом в гостях?</w:t>
            </w:r>
          </w:p>
          <w:p w:rsidR="005C09DE" w:rsidRPr="005C09DE" w:rsidRDefault="005C09DE" w:rsidP="005C0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0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C09DE" w:rsidRPr="005C09DE" w:rsidRDefault="005C09DE" w:rsidP="005C0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09DE">
              <w:rPr>
                <w:rFonts w:ascii="Times New Roman" w:eastAsia="Times New Roman" w:hAnsi="Times New Roman" w:cs="Times New Roman"/>
                <w:color w:val="23292F"/>
                <w:spacing w:val="15"/>
                <w:sz w:val="28"/>
                <w:szCs w:val="28"/>
              </w:rPr>
              <w:t>Как организовать питание ребенка дома, на воскресном</w:t>
            </w:r>
          </w:p>
          <w:p w:rsidR="005C09DE" w:rsidRPr="005C09DE" w:rsidRDefault="005C09DE" w:rsidP="005C0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09DE">
              <w:rPr>
                <w:rFonts w:ascii="Times New Roman" w:eastAsia="Times New Roman" w:hAnsi="Times New Roman" w:cs="Times New Roman"/>
                <w:color w:val="23292F"/>
                <w:spacing w:val="15"/>
                <w:sz w:val="28"/>
                <w:szCs w:val="28"/>
              </w:rPr>
              <w:t xml:space="preserve"> пикнике или в походе? Чем .Угостить его друзей? Какие блюда готовить, когда ребенок не здоров? Нужна ли ребенку диета? Можно ли заставить </w:t>
            </w:r>
            <w:r w:rsidRPr="005C09DE">
              <w:rPr>
                <w:rFonts w:ascii="Times New Roman" w:eastAsia="Times New Roman" w:hAnsi="Times New Roman" w:cs="Times New Roman"/>
                <w:color w:val="23292F"/>
                <w:spacing w:val="15"/>
                <w:sz w:val="28"/>
                <w:szCs w:val="28"/>
              </w:rPr>
              <w:lastRenderedPageBreak/>
              <w:t>ребенка полюбить полезный продукт и надо ли это делать? Как следует питаться ребенку, у которого большие физические, эмоциональные и другие нагрузки?</w:t>
            </w:r>
          </w:p>
          <w:p w:rsidR="005C09DE" w:rsidRPr="005C09DE" w:rsidRDefault="005C09DE" w:rsidP="005C0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09DE">
              <w:rPr>
                <w:rFonts w:ascii="Times New Roman" w:eastAsia="Times New Roman" w:hAnsi="Times New Roman" w:cs="Times New Roman"/>
                <w:color w:val="23292F"/>
                <w:spacing w:val="15"/>
                <w:sz w:val="28"/>
                <w:szCs w:val="28"/>
              </w:rPr>
              <w:br/>
            </w:r>
            <w:r w:rsidRPr="005C0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292F"/>
                <w:spacing w:val="15"/>
                <w:sz w:val="28"/>
                <w:szCs w:val="28"/>
              </w:rPr>
              <w:t>Чтобы понять</w:t>
            </w:r>
            <w:r w:rsidRPr="005C09DE">
              <w:rPr>
                <w:rFonts w:ascii="Times New Roman" w:eastAsia="Times New Roman" w:hAnsi="Times New Roman" w:cs="Times New Roman"/>
                <w:color w:val="23292F"/>
                <w:spacing w:val="15"/>
                <w:sz w:val="28"/>
                <w:szCs w:val="28"/>
              </w:rPr>
              <w:t> смысл предлагаемых конкретных советов и практических рекомендаций, .нужно, прежде всего, разобраться в основных</w:t>
            </w:r>
          </w:p>
          <w:p w:rsidR="005C09DE" w:rsidRPr="005C09DE" w:rsidRDefault="005C09DE" w:rsidP="005C0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09DE">
              <w:rPr>
                <w:rFonts w:ascii="Times New Roman" w:eastAsia="Times New Roman" w:hAnsi="Times New Roman" w:cs="Times New Roman"/>
                <w:color w:val="23292F"/>
                <w:spacing w:val="15"/>
                <w:sz w:val="28"/>
                <w:szCs w:val="28"/>
              </w:rPr>
              <w:t> законах питания. Откуда человек черпает энергию —</w:t>
            </w:r>
          </w:p>
          <w:p w:rsidR="005C09DE" w:rsidRPr="005C09DE" w:rsidRDefault="005C09DE" w:rsidP="005C0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09DE">
              <w:rPr>
                <w:rFonts w:ascii="Times New Roman" w:eastAsia="Times New Roman" w:hAnsi="Times New Roman" w:cs="Times New Roman"/>
                <w:color w:val="23292F"/>
                <w:spacing w:val="15"/>
                <w:sz w:val="28"/>
                <w:szCs w:val="28"/>
              </w:rPr>
              <w:t> не «метафизическую» или «космическую», существование</w:t>
            </w:r>
          </w:p>
          <w:p w:rsidR="005C09DE" w:rsidRPr="005C09DE" w:rsidRDefault="005C09DE" w:rsidP="005C0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09DE">
              <w:rPr>
                <w:rFonts w:ascii="Times New Roman" w:eastAsia="Times New Roman" w:hAnsi="Times New Roman" w:cs="Times New Roman"/>
                <w:color w:val="23292F"/>
                <w:spacing w:val="15"/>
                <w:sz w:val="28"/>
                <w:szCs w:val="28"/>
              </w:rPr>
              <w:t> которой еще никто не доказал, а материальную, физическую</w:t>
            </w:r>
          </w:p>
          <w:p w:rsidR="005C09DE" w:rsidRPr="005C09DE" w:rsidRDefault="005C09DE" w:rsidP="005C0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09DE">
              <w:rPr>
                <w:rFonts w:ascii="Times New Roman" w:eastAsia="Times New Roman" w:hAnsi="Times New Roman" w:cs="Times New Roman"/>
                <w:color w:val="23292F"/>
                <w:spacing w:val="15"/>
                <w:sz w:val="28"/>
                <w:szCs w:val="28"/>
              </w:rPr>
              <w:t>, которая позволяет человеку ходить и бегать, говорить и писать,</w:t>
            </w:r>
          </w:p>
          <w:p w:rsidR="005C09DE" w:rsidRPr="005C09DE" w:rsidRDefault="005C09DE" w:rsidP="005C0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09DE">
              <w:rPr>
                <w:rFonts w:ascii="Times New Roman" w:eastAsia="Times New Roman" w:hAnsi="Times New Roman" w:cs="Times New Roman"/>
                <w:color w:val="23292F"/>
                <w:spacing w:val="15"/>
                <w:sz w:val="28"/>
                <w:szCs w:val="28"/>
              </w:rPr>
              <w:t> рубить дрова и лепить глиняные горшки, строить дома и</w:t>
            </w:r>
          </w:p>
          <w:p w:rsidR="005C09DE" w:rsidRPr="005C09DE" w:rsidRDefault="005C09DE" w:rsidP="005C0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09DE">
              <w:rPr>
                <w:rFonts w:ascii="Times New Roman" w:eastAsia="Times New Roman" w:hAnsi="Times New Roman" w:cs="Times New Roman"/>
                <w:color w:val="23292F"/>
                <w:spacing w:val="15"/>
                <w:sz w:val="28"/>
                <w:szCs w:val="28"/>
              </w:rPr>
              <w:t>думать?</w:t>
            </w:r>
          </w:p>
          <w:p w:rsidR="005C09DE" w:rsidRPr="005C09DE" w:rsidRDefault="005C09DE" w:rsidP="005C0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09DE">
              <w:rPr>
                <w:rFonts w:ascii="Times New Roman" w:eastAsia="Times New Roman" w:hAnsi="Times New Roman" w:cs="Times New Roman"/>
                <w:color w:val="23292F"/>
                <w:spacing w:val="15"/>
                <w:sz w:val="28"/>
                <w:szCs w:val="28"/>
              </w:rPr>
              <w:t> </w:t>
            </w:r>
          </w:p>
          <w:p w:rsidR="005C09DE" w:rsidRPr="005C09DE" w:rsidRDefault="005C09DE" w:rsidP="005C0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0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292F"/>
                <w:spacing w:val="15"/>
                <w:sz w:val="28"/>
                <w:szCs w:val="28"/>
              </w:rPr>
              <w:t>Только из пищи</w:t>
            </w:r>
            <w:r w:rsidRPr="005C09DE">
              <w:rPr>
                <w:rFonts w:ascii="Times New Roman" w:eastAsia="Times New Roman" w:hAnsi="Times New Roman" w:cs="Times New Roman"/>
                <w:color w:val="23292F"/>
                <w:spacing w:val="15"/>
                <w:sz w:val="28"/>
                <w:szCs w:val="28"/>
              </w:rPr>
              <w:t>, другого источника нет. Из чего же состоит</w:t>
            </w:r>
          </w:p>
          <w:p w:rsidR="005C09DE" w:rsidRPr="005C09DE" w:rsidRDefault="005C09DE" w:rsidP="005C0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09DE">
              <w:rPr>
                <w:rFonts w:ascii="Times New Roman" w:eastAsia="Times New Roman" w:hAnsi="Times New Roman" w:cs="Times New Roman"/>
                <w:color w:val="23292F"/>
                <w:spacing w:val="15"/>
                <w:sz w:val="28"/>
                <w:szCs w:val="28"/>
              </w:rPr>
              <w:t> пища? Что в ее составе «главное», без чего человек (в том числе ребенок) не может прожить? Что такое витамины и микроэлементы? Как относиться к различным новомодным «теориям» питания? Что такое «рациональное питание»? С этих вопросов мы начнем наш разговор.</w:t>
            </w:r>
          </w:p>
          <w:p w:rsidR="005C09DE" w:rsidRPr="005C09DE" w:rsidRDefault="005C09DE" w:rsidP="005C0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09DE">
              <w:rPr>
                <w:rFonts w:ascii="Times New Roman" w:eastAsia="Times New Roman" w:hAnsi="Times New Roman" w:cs="Times New Roman"/>
                <w:color w:val="23292F"/>
                <w:spacing w:val="15"/>
                <w:sz w:val="28"/>
                <w:szCs w:val="28"/>
              </w:rPr>
              <w:t> </w:t>
            </w:r>
          </w:p>
          <w:p w:rsidR="005C09DE" w:rsidRPr="005C09DE" w:rsidRDefault="005C09DE" w:rsidP="005C0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0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292F"/>
                <w:spacing w:val="15"/>
                <w:sz w:val="28"/>
                <w:szCs w:val="28"/>
              </w:rPr>
              <w:t>Потому что верные</w:t>
            </w:r>
            <w:r w:rsidRPr="005C09DE">
              <w:rPr>
                <w:rFonts w:ascii="Times New Roman" w:eastAsia="Times New Roman" w:hAnsi="Times New Roman" w:cs="Times New Roman"/>
                <w:color w:val="23292F"/>
                <w:spacing w:val="15"/>
                <w:sz w:val="28"/>
                <w:szCs w:val="28"/>
              </w:rPr>
              <w:t>, опирающиеся на современные научные знания, ответы на эти вопросы позволят родителям не только сформировать «иммунитет» к многочисленным нынче необоснованным и лженаучным взглядам на питание, но и без ущерба для здоровья ребенка решать многочисленные проблемы, связанные с организацией его пищевого режима в любой ситуации.</w:t>
            </w:r>
          </w:p>
          <w:p w:rsidR="005C09DE" w:rsidRPr="005C09DE" w:rsidRDefault="005C09DE" w:rsidP="005C0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09DE">
              <w:rPr>
                <w:rFonts w:ascii="Times New Roman" w:eastAsia="Times New Roman" w:hAnsi="Times New Roman" w:cs="Times New Roman"/>
                <w:color w:val="23292F"/>
                <w:spacing w:val="15"/>
                <w:sz w:val="28"/>
                <w:szCs w:val="28"/>
              </w:rPr>
              <w:t> </w:t>
            </w:r>
          </w:p>
          <w:p w:rsidR="005C09DE" w:rsidRPr="005C09DE" w:rsidRDefault="005C09DE" w:rsidP="005C0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0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292F"/>
                <w:spacing w:val="15"/>
                <w:sz w:val="28"/>
                <w:szCs w:val="28"/>
              </w:rPr>
              <w:t>Можно сказать,</w:t>
            </w:r>
            <w:r w:rsidRPr="005C09DE">
              <w:rPr>
                <w:rFonts w:ascii="Times New Roman" w:eastAsia="Times New Roman" w:hAnsi="Times New Roman" w:cs="Times New Roman"/>
                <w:color w:val="23292F"/>
                <w:spacing w:val="15"/>
                <w:sz w:val="28"/>
                <w:szCs w:val="28"/>
              </w:rPr>
              <w:t> что правильным следует считать только такое питание, которое обеспечивает организм, особенно детский растущий и развивающийся — всеми необходимыми элементами и веществами для его полноценной жизнедеятельности.</w:t>
            </w:r>
            <w:r w:rsidRPr="005C09DE">
              <w:rPr>
                <w:rFonts w:ascii="Times New Roman" w:eastAsia="Times New Roman" w:hAnsi="Times New Roman" w:cs="Times New Roman"/>
                <w:color w:val="23292F"/>
                <w:spacing w:val="15"/>
                <w:sz w:val="28"/>
                <w:szCs w:val="28"/>
              </w:rPr>
              <w:br/>
            </w:r>
          </w:p>
        </w:tc>
      </w:tr>
    </w:tbl>
    <w:p w:rsidR="007807B4" w:rsidRDefault="007807B4"/>
    <w:sectPr w:rsidR="0078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Moder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C09DE"/>
    <w:rsid w:val="005C09DE"/>
    <w:rsid w:val="0078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2021-01-27T10:01:00Z</dcterms:created>
  <dcterms:modified xsi:type="dcterms:W3CDTF">2021-01-27T10:02:00Z</dcterms:modified>
</cp:coreProperties>
</file>