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u w:val="single"/>
          <w:lang w:eastAsia="ru-RU"/>
        </w:rPr>
      </w:pPr>
      <w:r w:rsidRPr="007C23D3">
        <w:rPr>
          <w:rFonts w:ascii="Century Gothic" w:eastAsia="Times New Roman" w:hAnsi="Century Gothic" w:cs="Times New Roman"/>
          <w:i/>
          <w:color w:val="002060"/>
          <w:sz w:val="36"/>
          <w:szCs w:val="36"/>
          <w:u w:val="single"/>
          <w:lang w:eastAsia="ru-RU"/>
        </w:rPr>
        <w:t xml:space="preserve"> «Как слушать музыку с ребенком?»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3">
        <w:rPr>
          <w:rFonts w:ascii="Century Gothic" w:eastAsia="Times New Roman" w:hAnsi="Century Gothic" w:cs="Times New Roman"/>
          <w:sz w:val="24"/>
          <w:szCs w:val="24"/>
          <w:lang w:eastAsia="ru-RU"/>
        </w:rPr>
        <w:t> 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C23D3">
        <w:rPr>
          <w:rFonts w:ascii="Century Gothic" w:eastAsia="Times New Roman" w:hAnsi="Century Gothic" w:cs="Times New Roman"/>
          <w:color w:val="002060"/>
          <w:sz w:val="32"/>
          <w:szCs w:val="32"/>
          <w:lang w:eastAsia="ru-RU"/>
        </w:rPr>
        <w:t>Как долго?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D3">
        <w:rPr>
          <w:rFonts w:ascii="Century Gothic" w:eastAsia="Times New Roman" w:hAnsi="Century Gothic" w:cs="Times New Roman"/>
          <w:sz w:val="28"/>
          <w:szCs w:val="28"/>
          <w:lang w:eastAsia="ru-RU"/>
        </w:rPr>
        <w:t>Внимание ребенка  к непрерывно звучащей музыке устойчиво в течени</w:t>
      </w:r>
      <w:proofErr w:type="gramStart"/>
      <w:r w:rsidRPr="007C23D3">
        <w:rPr>
          <w:rFonts w:ascii="Century Gothic" w:eastAsia="Times New Roman" w:hAnsi="Century Gothic" w:cs="Times New Roman"/>
          <w:sz w:val="28"/>
          <w:szCs w:val="28"/>
          <w:lang w:eastAsia="ru-RU"/>
        </w:rPr>
        <w:t>и</w:t>
      </w:r>
      <w:proofErr w:type="gramEnd"/>
      <w:r w:rsidRPr="007C23D3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 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C23D3">
        <w:rPr>
          <w:rFonts w:ascii="Century Gothic" w:eastAsia="Times New Roman" w:hAnsi="Century Gothic" w:cs="Times New Roman"/>
          <w:color w:val="002060"/>
          <w:sz w:val="32"/>
          <w:szCs w:val="32"/>
          <w:lang w:eastAsia="ru-RU"/>
        </w:rPr>
        <w:t>Как?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3">
        <w:rPr>
          <w:rFonts w:ascii="Century Gothic" w:eastAsia="Times New Roman" w:hAnsi="Century Gothic" w:cs="Times New Roman"/>
          <w:sz w:val="28"/>
          <w:szCs w:val="28"/>
          <w:lang w:eastAsia="ru-RU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</w:t>
      </w:r>
      <w:r w:rsidRPr="007C23D3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ают музыку сидя. 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23D3"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  <w:t>Когда?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D3">
        <w:rPr>
          <w:rFonts w:ascii="Century Gothic" w:eastAsia="Times New Roman" w:hAnsi="Century Gothic" w:cs="Times New Roman"/>
          <w:sz w:val="28"/>
          <w:szCs w:val="28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A17827" w:rsidRPr="007C23D3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3">
        <w:rPr>
          <w:rFonts w:ascii="Century Gothic" w:eastAsia="Times New Roman" w:hAnsi="Century Gothic" w:cs="Times New Roman"/>
          <w:sz w:val="24"/>
          <w:szCs w:val="24"/>
          <w:lang w:eastAsia="ru-RU"/>
        </w:rPr>
        <w:t> </w:t>
      </w:r>
    </w:p>
    <w:p w:rsidR="00A17827" w:rsidRPr="00A17827" w:rsidRDefault="00A17827" w:rsidP="007C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D3">
        <w:rPr>
          <w:rFonts w:ascii="Century Gothic" w:eastAsia="Times New Roman" w:hAnsi="Century Gothic" w:cs="Times New Roman"/>
          <w:sz w:val="28"/>
          <w:szCs w:val="28"/>
          <w:lang w:eastAsia="ru-RU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A17827" w:rsidRDefault="00A17827" w:rsidP="007C23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E5629">
        <w:rPr>
          <w:rFonts w:ascii="Century Gothic" w:eastAsia="Times New Roman" w:hAnsi="Century Gothic" w:cs="Times New Roman"/>
          <w:sz w:val="24"/>
          <w:szCs w:val="24"/>
          <w:lang w:eastAsia="ru-RU"/>
        </w:rPr>
        <w:t> </w:t>
      </w:r>
    </w:p>
    <w:p w:rsidR="0034459D" w:rsidRDefault="0034459D" w:rsidP="007C23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4459D" w:rsidRPr="0034459D" w:rsidRDefault="0034459D" w:rsidP="00344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Борисова Ю.А.</w:t>
      </w:r>
    </w:p>
    <w:p w:rsidR="00DA2B51" w:rsidRDefault="0034459D" w:rsidP="007C23D3"/>
    <w:sectPr w:rsidR="00DA2B51" w:rsidSect="004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27"/>
    <w:rsid w:val="00194A1E"/>
    <w:rsid w:val="0034459D"/>
    <w:rsid w:val="0047046C"/>
    <w:rsid w:val="004A2663"/>
    <w:rsid w:val="007C23D3"/>
    <w:rsid w:val="00A17827"/>
    <w:rsid w:val="00F035A6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2013-11-12T07:33:00Z</dcterms:created>
  <dcterms:modified xsi:type="dcterms:W3CDTF">2013-12-12T06:27:00Z</dcterms:modified>
</cp:coreProperties>
</file>