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D5" w:rsidRPr="00EB10D5" w:rsidRDefault="00EB10D5" w:rsidP="00100D8A">
      <w:pPr>
        <w:jc w:val="center"/>
        <w:rPr>
          <w:sz w:val="36"/>
          <w:szCs w:val="36"/>
          <w:lang w:val="ru-RU" w:eastAsia="ru-RU" w:bidi="ar-SA"/>
        </w:rPr>
      </w:pPr>
      <w:r w:rsidRPr="00100D8A">
        <w:rPr>
          <w:b/>
          <w:color w:val="548DD4" w:themeColor="text2" w:themeTint="99"/>
          <w:sz w:val="36"/>
          <w:szCs w:val="36"/>
          <w:lang w:val="ru-RU" w:eastAsia="ru-RU" w:bidi="ar-SA"/>
        </w:rPr>
        <w:t>Как возникла музыка?</w:t>
      </w:r>
      <w:r w:rsidR="00100D8A" w:rsidRPr="00100D8A">
        <w:rPr>
          <w:noProof/>
          <w:lang w:val="ru-RU" w:eastAsia="ru-RU" w:bidi="ar-SA"/>
        </w:rPr>
        <w:t xml:space="preserve"> </w:t>
      </w:r>
      <w:r w:rsidR="00100D8A">
        <w:rPr>
          <w:noProof/>
          <w:lang w:val="ru-RU" w:eastAsia="ru-RU" w:bidi="ar-SA"/>
        </w:rPr>
        <w:drawing>
          <wp:inline distT="0" distB="0" distL="0" distR="0">
            <wp:extent cx="1837426" cy="1837426"/>
            <wp:effectExtent l="19050" t="0" r="0" b="0"/>
            <wp:docPr id="3" name="Рисунок 1" descr="http://im6-tub-ru.yandex.net/i?id=59707840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59707840-1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42" cy="183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D5" w:rsidRPr="00EB10D5" w:rsidRDefault="00EB10D5" w:rsidP="00EB10D5">
      <w:pPr>
        <w:rPr>
          <w:sz w:val="28"/>
          <w:szCs w:val="28"/>
          <w:lang w:val="ru-RU" w:eastAsia="ru-RU" w:bidi="ar-SA"/>
        </w:rPr>
      </w:pPr>
    </w:p>
    <w:p w:rsidR="00EB10D5" w:rsidRPr="00100D8A" w:rsidRDefault="00D97208" w:rsidP="00100D8A">
      <w:pPr>
        <w:ind w:firstLine="708"/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  <w:proofErr w:type="gramStart"/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Происхождение слова </w:t>
      </w:r>
      <w:r w:rsidRPr="00100D8A">
        <w:rPr>
          <w:b/>
          <w:bCs/>
          <w:color w:val="244061" w:themeColor="accent1" w:themeShade="80"/>
          <w:sz w:val="28"/>
          <w:szCs w:val="28"/>
          <w:lang w:val="ru-RU" w:eastAsia="ru-RU" w:bidi="ar-SA"/>
        </w:rPr>
        <w:t>«музыка»</w:t>
      </w: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известно всем: от греческого</w:t>
      </w:r>
      <w:r w:rsidR="00EB10D5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«искусство муз».</w:t>
      </w:r>
      <w:proofErr w:type="gramEnd"/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А вот вопрос о том, как возник этот вид искусства, еще в прошлом веке и начале нашего столетия вызывал споры. Одни исследователи склонялись к тому, что</w:t>
      </w:r>
      <w:r w:rsidR="00EB10D5" w:rsidRPr="00100D8A">
        <w:rPr>
          <w:color w:val="244061" w:themeColor="accent1" w:themeShade="80"/>
          <w:sz w:val="28"/>
          <w:szCs w:val="28"/>
          <w:lang w:val="ru-RU" w:eastAsia="ru-RU" w:bidi="ar-SA"/>
        </w:rPr>
        <w:t>:</w:t>
      </w:r>
    </w:p>
    <w:p w:rsidR="00EB10D5" w:rsidRPr="00100D8A" w:rsidRDefault="00EB10D5" w:rsidP="00100D8A">
      <w:pPr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>1</w:t>
      </w:r>
      <w:r w:rsidR="00100D8A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.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>музыка родилась из слова, возбужденной человеческой речи;</w:t>
      </w:r>
    </w:p>
    <w:p w:rsidR="00EB10D5" w:rsidRPr="00100D8A" w:rsidRDefault="00EB10D5" w:rsidP="00100D8A">
      <w:pPr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>2</w:t>
      </w:r>
      <w:r w:rsidR="00100D8A"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 xml:space="preserve">.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>другие относили ее истоки к пению птиц и голосам животных;</w:t>
      </w:r>
    </w:p>
    <w:p w:rsidR="00EB10D5" w:rsidRPr="00100D8A" w:rsidRDefault="00EB10D5" w:rsidP="00100D8A">
      <w:pPr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>3</w:t>
      </w:r>
      <w:r w:rsidR="00100D8A"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>.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третьи видели ее начало в ритмичной работе людей, магических заклинаниях и т. д.</w:t>
      </w:r>
    </w:p>
    <w:p w:rsidR="00157C0E" w:rsidRPr="00100D8A" w:rsidRDefault="00EB10D5" w:rsidP="00100D8A">
      <w:pPr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      </w:t>
      </w:r>
      <w:r w:rsidR="00100D8A" w:rsidRPr="00100D8A">
        <w:rPr>
          <w:color w:val="244061" w:themeColor="accent1" w:themeShade="80"/>
          <w:sz w:val="28"/>
          <w:szCs w:val="28"/>
          <w:lang w:val="ru-RU" w:eastAsia="ru-RU" w:bidi="ar-SA"/>
        </w:rPr>
        <w:tab/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К настоящему времени ученые, основываясь на новых данных археологических и этнографических исследований, пришли к выводу, что в первобытном обществе </w:t>
      </w:r>
      <w:r w:rsidR="00D97208" w:rsidRPr="00100D8A">
        <w:rPr>
          <w:i/>
          <w:color w:val="244061" w:themeColor="accent1" w:themeShade="80"/>
          <w:sz w:val="28"/>
          <w:szCs w:val="28"/>
          <w:lang w:val="ru-RU" w:eastAsia="ru-RU" w:bidi="ar-SA"/>
        </w:rPr>
        <w:t>становление музыки проходило очень медленно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, она не была тем видом искусства, которое мы сейчас определяем этим словом. </w:t>
      </w:r>
    </w:p>
    <w:p w:rsidR="00D97208" w:rsidRPr="00100D8A" w:rsidRDefault="00157C0E" w:rsidP="00100D8A">
      <w:pPr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           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Музыку древних нельзя отделить от их повседневной жизни. Женщины убаюкивали детей, тихонько напевая; пастухи  сзывали стадо звуками рогов; ритмичные выкрики помогали рыбакам вытягивать сети и лодку на сушу; устрашающие возгласы воинов повергали в ужас врагов. Печальный погребальный обряд сопровождался плачами (еще и сейчас кое-где сохранились профессиональные плакальщицы). Возвращение воинов с победой отмечали торжественным пиром с плясками, пением, отбивая ритм ладонями, похлопывая по гулко звучащим и звенящим предметам. Эти веселые звуки, шумовая разноголосица поднимали людям настроение, подчеркивая праздничность, значительность события.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br/>
      </w: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          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>Музыка, ее ритм, мелодия</w:t>
      </w:r>
      <w:r w:rsidR="00EB10D5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оказывали сильнейшее эмоциональное воздействие на человека, могли заставить его плакать или веселиться, упорно работать или храбро сражаться с врагом.</w:t>
      </w:r>
    </w:p>
    <w:tbl>
      <w:tblPr>
        <w:tblStyle w:val="af7"/>
        <w:tblW w:w="5332" w:type="pct"/>
        <w:tblLook w:val="04A0"/>
      </w:tblPr>
      <w:tblGrid>
        <w:gridCol w:w="10207"/>
      </w:tblGrid>
      <w:tr w:rsidR="00D97208" w:rsidRPr="00100D8A" w:rsidTr="00157C0E">
        <w:trPr>
          <w:cnfStyle w:val="100000000000"/>
        </w:trPr>
        <w:tc>
          <w:tcPr>
            <w:cnfStyle w:val="001000000000"/>
            <w:tcW w:w="4970" w:type="pct"/>
            <w:hideMark/>
          </w:tcPr>
          <w:p w:rsidR="00D97208" w:rsidRPr="00100D8A" w:rsidRDefault="00D97208" w:rsidP="00100D8A">
            <w:pPr>
              <w:ind w:right="279"/>
              <w:rPr>
                <w:i/>
                <w:color w:val="244061" w:themeColor="accent1" w:themeShade="80"/>
                <w:sz w:val="28"/>
                <w:szCs w:val="28"/>
                <w:lang w:val="ru-RU" w:eastAsia="ru-RU" w:bidi="ar-SA"/>
              </w:rPr>
            </w:pPr>
            <w:r w:rsidRPr="00100D8A">
              <w:rPr>
                <w:i/>
                <w:iCs/>
                <w:color w:val="244061" w:themeColor="accent1" w:themeShade="80"/>
                <w:sz w:val="28"/>
                <w:szCs w:val="28"/>
                <w:lang w:val="ru-RU" w:eastAsia="ru-RU" w:bidi="ar-SA"/>
              </w:rPr>
              <w:lastRenderedPageBreak/>
              <w:t>Это интересно.</w:t>
            </w:r>
            <w:r w:rsidRPr="00100D8A">
              <w:rPr>
                <w:i/>
                <w:color w:val="244061" w:themeColor="accent1" w:themeShade="80"/>
                <w:sz w:val="28"/>
                <w:szCs w:val="28"/>
                <w:lang w:val="ru-RU" w:eastAsia="ru-RU" w:bidi="ar-SA"/>
              </w:rPr>
              <w:br/>
              <w:t xml:space="preserve">Во время раскопок стоянки первобытных охотников на Украине были сделаны интереснейшие открытия. На месте чума нашли целый “оркестр”. Из костяных трубочек были сделаны дудки и свистки. Из костей мамонта вырезали погремушки и трещотки. Сухой кожей обтягивали бубны, которые гудели от ударов колотушкой. Такими были первобытные музыкальные инструменты. </w:t>
            </w:r>
          </w:p>
        </w:tc>
      </w:tr>
    </w:tbl>
    <w:p w:rsidR="00D97208" w:rsidRPr="00100D8A" w:rsidRDefault="00D97208" w:rsidP="00100D8A">
      <w:pPr>
        <w:jc w:val="both"/>
        <w:rPr>
          <w:i/>
          <w:iCs/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i/>
          <w:iCs/>
          <w:color w:val="244061" w:themeColor="accent1" w:themeShade="80"/>
          <w:sz w:val="28"/>
          <w:szCs w:val="28"/>
          <w:lang w:val="ru-RU" w:eastAsia="ru-RU" w:bidi="ar-SA"/>
        </w:rPr>
        <w:t> </w:t>
      </w:r>
    </w:p>
    <w:p w:rsidR="00157C0E" w:rsidRPr="00100D8A" w:rsidRDefault="008729CE" w:rsidP="00100D8A">
      <w:pPr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       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>Мы не можем точно представить, что это была за музыка: ведь даже музыкал</w:t>
      </w:r>
      <w:r w:rsidR="00100D8A" w:rsidRPr="00100D8A">
        <w:rPr>
          <w:color w:val="244061" w:themeColor="accent1" w:themeShade="80"/>
          <w:sz w:val="28"/>
          <w:szCs w:val="28"/>
          <w:lang w:val="ru-RU" w:eastAsia="ru-RU" w:bidi="ar-SA"/>
        </w:rPr>
        <w:t>ьное искусство древних греков (а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>нтичная музыка) известно в основном по описанию. О первобытной музыке мы судим по находкам археологов (разнообразные свистки, кости с дырочками, раковины), наскальным рисункам.</w:t>
      </w:r>
    </w:p>
    <w:p w:rsidR="00D97208" w:rsidRPr="00100D8A" w:rsidRDefault="008729CE" w:rsidP="00100D8A">
      <w:pPr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          </w:t>
      </w:r>
      <w:r w:rsidR="00157C0E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Постепенно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="00157C0E" w:rsidRPr="00100D8A">
        <w:rPr>
          <w:color w:val="244061" w:themeColor="accent1" w:themeShade="80"/>
          <w:sz w:val="28"/>
          <w:szCs w:val="28"/>
          <w:lang w:val="ru-RU" w:eastAsia="ru-RU" w:bidi="ar-SA"/>
        </w:rPr>
        <w:t>и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>з огромного количества звуков и шумов люди научились отбирать звуки музыкальные, осознавали их соотношение по высоте и длительности, их связь между собой. Совершенствовались и примитивные инструменты. У разнообразных африканских племен до сих пор бытуют звучащий лук, огромные барабаны из пустотелого ствола дерева, маленькие барабаны из высушенной тыквы, простейшие свирели, рога, раковины — прообразы современных струнных, ударных, духовых инструментов</w:t>
      </w:r>
      <w:r w:rsidR="00157C0E" w:rsidRPr="00100D8A">
        <w:rPr>
          <w:color w:val="244061" w:themeColor="accent1" w:themeShade="80"/>
          <w:sz w:val="28"/>
          <w:szCs w:val="28"/>
          <w:lang w:val="ru-RU" w:eastAsia="ru-RU" w:bidi="ar-SA"/>
        </w:rPr>
        <w:t>.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br/>
      </w: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         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>Самостоятельность музыка приобретает значительно позже</w:t>
      </w:r>
      <w:proofErr w:type="gramStart"/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="00157C0E" w:rsidRPr="00100D8A">
        <w:rPr>
          <w:color w:val="244061" w:themeColor="accent1" w:themeShade="80"/>
          <w:sz w:val="28"/>
          <w:szCs w:val="28"/>
          <w:lang w:val="ru-RU" w:eastAsia="ru-RU" w:bidi="ar-SA"/>
        </w:rPr>
        <w:t>.</w:t>
      </w:r>
      <w:proofErr w:type="gramEnd"/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История, литература сохранили разнообразные мифы и легенды о силе воздействия музыки. Вспомним пленительное пение сирен, описанное в «Одиссее» Гомера, способность музыки укрощать диких зверей (миф об Орфее), исцелять от болезней.</w:t>
      </w:r>
      <w:r w:rsidR="00100D8A"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="00D97208" w:rsidRPr="00100D8A">
        <w:rPr>
          <w:color w:val="244061" w:themeColor="accent1" w:themeShade="80"/>
          <w:sz w:val="28"/>
          <w:szCs w:val="28"/>
          <w:lang w:val="ru-RU" w:eastAsia="ru-RU" w:bidi="ar-SA"/>
        </w:rPr>
        <w:t>Появляются профессиональные музыканты; самостоятельно живет и развивается народная музыка.</w:t>
      </w:r>
    </w:p>
    <w:p w:rsidR="00157C0E" w:rsidRPr="00100D8A" w:rsidRDefault="00157C0E" w:rsidP="00100D8A">
      <w:pPr>
        <w:ind w:firstLine="708"/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i/>
          <w:color w:val="244061" w:themeColor="accent1" w:themeShade="80"/>
          <w:sz w:val="28"/>
          <w:szCs w:val="28"/>
          <w:lang w:val="ru-RU" w:eastAsia="ru-RU" w:bidi="ar-SA"/>
        </w:rPr>
        <w:t>Таким образом,</w:t>
      </w: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>музыка</w:t>
      </w:r>
      <w:r w:rsidR="00100D8A"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>-</w:t>
      </w:r>
      <w:r w:rsidR="00100D8A"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  <w:r w:rsidRPr="00100D8A">
        <w:rPr>
          <w:b/>
          <w:color w:val="244061" w:themeColor="accent1" w:themeShade="80"/>
          <w:sz w:val="28"/>
          <w:szCs w:val="28"/>
          <w:lang w:val="ru-RU" w:eastAsia="ru-RU" w:bidi="ar-SA"/>
        </w:rPr>
        <w:t>искусство древнее</w:t>
      </w: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>, без которого не могли  прожить как первобытные люди, так и современные.</w:t>
      </w:r>
    </w:p>
    <w:p w:rsidR="00100D8A" w:rsidRPr="00100D8A" w:rsidRDefault="00100D8A" w:rsidP="00100D8A">
      <w:pPr>
        <w:ind w:firstLine="708"/>
        <w:jc w:val="both"/>
        <w:rPr>
          <w:color w:val="244061" w:themeColor="accent1" w:themeShade="80"/>
          <w:sz w:val="28"/>
          <w:szCs w:val="28"/>
          <w:lang w:val="ru-RU" w:eastAsia="ru-RU" w:bidi="ar-SA"/>
        </w:rPr>
      </w:pPr>
    </w:p>
    <w:p w:rsidR="00100D8A" w:rsidRPr="00100D8A" w:rsidRDefault="00100D8A" w:rsidP="00100D8A">
      <w:pPr>
        <w:ind w:firstLine="708"/>
        <w:jc w:val="both"/>
        <w:rPr>
          <w:i/>
          <w:iCs/>
          <w:color w:val="244061" w:themeColor="accent1" w:themeShade="80"/>
          <w:sz w:val="28"/>
          <w:szCs w:val="28"/>
          <w:lang w:val="ru-RU" w:eastAsia="ru-RU" w:bidi="ar-SA"/>
        </w:rPr>
      </w:pPr>
      <w:r w:rsidRPr="00100D8A">
        <w:rPr>
          <w:color w:val="244061" w:themeColor="accent1" w:themeShade="80"/>
          <w:sz w:val="28"/>
          <w:szCs w:val="28"/>
          <w:lang w:val="ru-RU" w:eastAsia="ru-RU" w:bidi="ar-SA"/>
        </w:rPr>
        <w:t>Музыкальный руководитель                                                 Борисова Ю.А.</w:t>
      </w:r>
    </w:p>
    <w:p w:rsidR="00D97208" w:rsidRPr="00EB10D5" w:rsidRDefault="00D97208" w:rsidP="00100D8A">
      <w:pPr>
        <w:jc w:val="both"/>
        <w:rPr>
          <w:i/>
          <w:iCs/>
          <w:sz w:val="28"/>
          <w:szCs w:val="28"/>
          <w:lang w:val="ru-RU" w:eastAsia="ru-RU" w:bidi="ar-SA"/>
        </w:rPr>
      </w:pPr>
      <w:r w:rsidRPr="00EB10D5">
        <w:rPr>
          <w:i/>
          <w:iCs/>
          <w:sz w:val="28"/>
          <w:szCs w:val="28"/>
          <w:lang w:val="ru-RU" w:eastAsia="ru-RU" w:bidi="ar-SA"/>
        </w:rPr>
        <w:t> </w:t>
      </w:r>
    </w:p>
    <w:sectPr w:rsidR="00D97208" w:rsidRPr="00EB10D5" w:rsidSect="00100D8A">
      <w:pgSz w:w="11906" w:h="16838"/>
      <w:pgMar w:top="6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C5" w:rsidRDefault="002B3AC5" w:rsidP="00100D8A">
      <w:pPr>
        <w:spacing w:after="0" w:line="240" w:lineRule="auto"/>
      </w:pPr>
      <w:r>
        <w:separator/>
      </w:r>
    </w:p>
  </w:endnote>
  <w:endnote w:type="continuationSeparator" w:id="0">
    <w:p w:rsidR="002B3AC5" w:rsidRDefault="002B3AC5" w:rsidP="001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C5" w:rsidRDefault="002B3AC5" w:rsidP="00100D8A">
      <w:pPr>
        <w:spacing w:after="0" w:line="240" w:lineRule="auto"/>
      </w:pPr>
      <w:r>
        <w:separator/>
      </w:r>
    </w:p>
  </w:footnote>
  <w:footnote w:type="continuationSeparator" w:id="0">
    <w:p w:rsidR="002B3AC5" w:rsidRDefault="002B3AC5" w:rsidP="0010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208"/>
    <w:rsid w:val="00100D8A"/>
    <w:rsid w:val="00157C0E"/>
    <w:rsid w:val="00241290"/>
    <w:rsid w:val="002B3AC5"/>
    <w:rsid w:val="00397FEB"/>
    <w:rsid w:val="004C460B"/>
    <w:rsid w:val="0052465B"/>
    <w:rsid w:val="008729CE"/>
    <w:rsid w:val="008E5E22"/>
    <w:rsid w:val="00D97208"/>
    <w:rsid w:val="00E66493"/>
    <w:rsid w:val="00EB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93"/>
  </w:style>
  <w:style w:type="paragraph" w:styleId="1">
    <w:name w:val="heading 1"/>
    <w:basedOn w:val="a"/>
    <w:next w:val="a"/>
    <w:link w:val="10"/>
    <w:uiPriority w:val="9"/>
    <w:qFormat/>
    <w:rsid w:val="00E6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4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4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4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4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4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4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6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6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6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6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6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6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64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6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6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6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6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6493"/>
    <w:rPr>
      <w:b/>
      <w:bCs/>
    </w:rPr>
  </w:style>
  <w:style w:type="character" w:styleId="a9">
    <w:name w:val="Emphasis"/>
    <w:basedOn w:val="a0"/>
    <w:uiPriority w:val="20"/>
    <w:qFormat/>
    <w:rsid w:val="00E66493"/>
    <w:rPr>
      <w:i/>
      <w:iCs/>
    </w:rPr>
  </w:style>
  <w:style w:type="paragraph" w:styleId="aa">
    <w:name w:val="No Spacing"/>
    <w:uiPriority w:val="1"/>
    <w:qFormat/>
    <w:rsid w:val="00E664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64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4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4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64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649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64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649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649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64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64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6493"/>
    <w:pPr>
      <w:outlineLvl w:val="9"/>
    </w:pPr>
  </w:style>
  <w:style w:type="paragraph" w:styleId="af4">
    <w:name w:val="Normal (Web)"/>
    <w:basedOn w:val="a"/>
    <w:uiPriority w:val="99"/>
    <w:unhideWhenUsed/>
    <w:rsid w:val="00D9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Address"/>
    <w:basedOn w:val="a"/>
    <w:link w:val="HTML0"/>
    <w:uiPriority w:val="99"/>
    <w:unhideWhenUsed/>
    <w:rsid w:val="00D972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uiPriority w:val="99"/>
    <w:rsid w:val="00D97208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B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10D5"/>
    <w:rPr>
      <w:rFonts w:ascii="Tahoma" w:hAnsi="Tahoma" w:cs="Tahoma"/>
      <w:sz w:val="16"/>
      <w:szCs w:val="16"/>
    </w:rPr>
  </w:style>
  <w:style w:type="table" w:styleId="af7">
    <w:name w:val="Light Shading"/>
    <w:basedOn w:val="a1"/>
    <w:uiPriority w:val="60"/>
    <w:rsid w:val="00157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8">
    <w:name w:val="header"/>
    <w:basedOn w:val="a"/>
    <w:link w:val="af9"/>
    <w:uiPriority w:val="99"/>
    <w:semiHidden/>
    <w:unhideWhenUsed/>
    <w:rsid w:val="0010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00D8A"/>
  </w:style>
  <w:style w:type="paragraph" w:styleId="afa">
    <w:name w:val="footer"/>
    <w:basedOn w:val="a"/>
    <w:link w:val="afb"/>
    <w:uiPriority w:val="99"/>
    <w:semiHidden/>
    <w:unhideWhenUsed/>
    <w:rsid w:val="0010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00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801857</dc:creator>
  <cp:lastModifiedBy>пользователь</cp:lastModifiedBy>
  <cp:revision>3</cp:revision>
  <dcterms:created xsi:type="dcterms:W3CDTF">2013-09-15T15:08:00Z</dcterms:created>
  <dcterms:modified xsi:type="dcterms:W3CDTF">2014-05-07T07:53:00Z</dcterms:modified>
</cp:coreProperties>
</file>